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tabs>
          <w:tab w:val="clear" w:pos="709"/>
          <w:tab w:val="left" w:pos="3420" w:leader="none"/>
        </w:tabs>
        <w:bidi w:val="0"/>
        <w:spacing w:lineRule="auto" w:line="240"/>
        <w:ind w:left="0" w:right="0" w:hanging="0"/>
        <w:jc w:val="center"/>
        <w:rPr>
          <w:rFonts w:ascii="Arial" w:hAnsi="Arial" w:cs="Arial"/>
          <w:sz w:val="24"/>
          <w:szCs w:val="24"/>
        </w:rPr>
      </w:pPr>
      <w:r>
        <w:rPr>
          <w:rFonts w:cs="Arial" w:ascii="Arial" w:hAnsi="Arial"/>
          <w:sz w:val="24"/>
          <w:szCs w:val="24"/>
        </w:rPr>
        <w:t>Департамент образования и науки Курганской области</w:t>
      </w:r>
    </w:p>
    <w:p>
      <w:pPr>
        <w:pStyle w:val="1"/>
        <w:tabs>
          <w:tab w:val="clear" w:pos="709"/>
          <w:tab w:val="left" w:pos="3420" w:leader="none"/>
        </w:tabs>
        <w:bidi w:val="0"/>
        <w:spacing w:lineRule="auto" w:line="240"/>
        <w:ind w:left="0" w:right="0" w:hanging="0"/>
        <w:jc w:val="center"/>
        <w:rPr>
          <w:rFonts w:ascii="Arial" w:hAnsi="Arial" w:cs="Arial"/>
          <w:sz w:val="24"/>
          <w:szCs w:val="24"/>
        </w:rPr>
      </w:pPr>
      <w:r>
        <w:rPr>
          <w:rFonts w:cs="Arial" w:ascii="Arial" w:hAnsi="Arial"/>
          <w:sz w:val="24"/>
          <w:szCs w:val="24"/>
        </w:rPr>
        <w:t xml:space="preserve">Государственное автономное нетиповое образовательное учреждение </w:t>
      </w:r>
    </w:p>
    <w:p>
      <w:pPr>
        <w:pStyle w:val="1"/>
        <w:tabs>
          <w:tab w:val="clear" w:pos="709"/>
          <w:tab w:val="left" w:pos="3420" w:leader="none"/>
        </w:tabs>
        <w:bidi w:val="0"/>
        <w:spacing w:lineRule="auto" w:line="240"/>
        <w:ind w:left="0" w:right="0" w:hanging="0"/>
        <w:jc w:val="center"/>
        <w:rPr>
          <w:rFonts w:ascii="Arial" w:hAnsi="Arial" w:cs="Arial"/>
          <w:sz w:val="24"/>
          <w:szCs w:val="24"/>
        </w:rPr>
      </w:pPr>
      <w:r>
        <w:rPr>
          <w:rFonts w:cs="Arial" w:ascii="Arial" w:hAnsi="Arial"/>
          <w:sz w:val="24"/>
          <w:szCs w:val="24"/>
        </w:rPr>
        <w:t>Курганской области</w:t>
      </w:r>
    </w:p>
    <w:p>
      <w:pPr>
        <w:pStyle w:val="1"/>
        <w:tabs>
          <w:tab w:val="clear" w:pos="709"/>
          <w:tab w:val="left" w:pos="3420" w:leader="none"/>
        </w:tabs>
        <w:bidi w:val="0"/>
        <w:spacing w:lineRule="auto" w:line="240"/>
        <w:ind w:left="0" w:right="0" w:hanging="0"/>
        <w:jc w:val="center"/>
        <w:rPr>
          <w:rFonts w:ascii="Arial" w:hAnsi="Arial" w:cs="Arial"/>
          <w:sz w:val="24"/>
          <w:szCs w:val="24"/>
        </w:rPr>
      </w:pPr>
      <w:r>
        <w:rPr>
          <w:rFonts w:cs="Arial" w:ascii="Arial" w:hAnsi="Arial"/>
          <w:sz w:val="24"/>
          <w:szCs w:val="24"/>
        </w:rPr>
        <w:t>«Центр развития современных компетенций»</w:t>
      </w:r>
    </w:p>
    <w:p>
      <w:pPr>
        <w:pStyle w:val="Normal"/>
        <w:bidi w:val="0"/>
        <w:jc w:val="right"/>
        <w:rPr>
          <w:b/>
          <w:b/>
        </w:rPr>
      </w:pPr>
      <w:r>
        <w:rPr>
          <w:b/>
        </w:rPr>
      </w:r>
    </w:p>
    <w:p>
      <w:pPr>
        <w:pStyle w:val="Normal"/>
        <w:bidi w:val="0"/>
        <w:jc w:val="left"/>
        <w:rPr/>
      </w:pPr>
      <w:r>
        <w:rPr/>
      </w:r>
    </w:p>
    <w:p>
      <w:pPr>
        <w:pStyle w:val="Normal"/>
        <w:bidi w:val="0"/>
        <w:jc w:val="center"/>
        <w:rPr>
          <w:b/>
          <w:b/>
          <w:bCs/>
        </w:rPr>
      </w:pPr>
      <w:r>
        <w:rPr>
          <w:b/>
          <w:bCs/>
        </w:rPr>
        <w:t xml:space="preserve"> </w:t>
      </w:r>
      <w:r>
        <w:rPr>
          <w:b/>
          <w:bCs/>
        </w:rPr>
        <w:t xml:space="preserve">ИНСТРУКТАЖ ПО ДЕЙСТВИЯМ В ЧРЕЗВЫЧАЙНЫХ СИТУАЦИЯХ </w:t>
      </w:r>
    </w:p>
    <w:p>
      <w:pPr>
        <w:pStyle w:val="Normal"/>
        <w:bidi w:val="0"/>
        <w:jc w:val="left"/>
        <w:rPr>
          <w:b/>
          <w:b/>
          <w:bCs/>
        </w:rPr>
      </w:pPr>
      <w:r>
        <w:rPr>
          <w:b/>
          <w:bCs/>
        </w:rPr>
      </w:r>
    </w:p>
    <w:p>
      <w:pPr>
        <w:pStyle w:val="Normal"/>
        <w:bidi w:val="0"/>
        <w:jc w:val="center"/>
        <w:rPr>
          <w:b/>
          <w:b/>
          <w:bCs/>
        </w:rPr>
      </w:pPr>
      <w:r>
        <w:rPr>
          <w:b/>
          <w:bCs/>
        </w:rPr>
        <w:t>1. Общие положения</w:t>
      </w:r>
    </w:p>
    <w:p>
      <w:pPr>
        <w:pStyle w:val="Normal"/>
        <w:bidi w:val="0"/>
        <w:jc w:val="left"/>
        <w:rPr/>
      </w:pPr>
      <w:r>
        <w:rPr/>
        <w:t xml:space="preserve">           </w:t>
      </w:r>
      <w:r>
        <w:rPr/>
        <w:t>1.1. Ежегодный инструктаж работников по действиям в чрезвычайных ситуациях (далее - инструктаж по ЧС) проводится в организациях на основании требований постановления Правительства Российской Федерации № 1485 от 18.09.2020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
    <w:p>
      <w:pPr>
        <w:pStyle w:val="Normal"/>
        <w:bidi w:val="0"/>
        <w:jc w:val="left"/>
        <w:rPr/>
      </w:pPr>
      <w:r>
        <w:rPr/>
        <w:t xml:space="preserve">           </w:t>
      </w:r>
      <w:r>
        <w:rPr/>
        <w:t>1.2. Ежегодный инструктаж по действиям в ЧС - это форма подготовки работающего населения в области защиты от чрезвычайных ситуаций природного и техногенного характера, осуществляемая работодателем, направленная на ознакомление нанимаемых работников с информацией о наиболее вероятных опасностях, возникающих при чрезвычайных ситуациях (далее - ЧС) природного и техногенного характера, с учетом особенностей деятельности и месторасположения организации работодателя, а также основ защиты от этих опасностей, установленных в организации.</w:t>
      </w:r>
    </w:p>
    <w:p>
      <w:pPr>
        <w:pStyle w:val="Normal"/>
        <w:bidi w:val="0"/>
        <w:jc w:val="left"/>
        <w:rPr/>
      </w:pPr>
      <w:r>
        <w:rPr/>
        <w:t xml:space="preserve">           </w:t>
      </w:r>
      <w:r>
        <w:rPr/>
        <w:t>1.3.Ежегодный инструктаж по действиям в ЧС проводится с целью доведения до работников организации:</w:t>
      </w:r>
    </w:p>
    <w:p>
      <w:pPr>
        <w:pStyle w:val="Normal"/>
        <w:bidi w:val="0"/>
        <w:jc w:val="left"/>
        <w:rPr/>
      </w:pPr>
      <w:r>
        <w:rPr/>
        <w:t>- прав и обязанностей работников в области защиты от ЧС природного и техногенного характера;</w:t>
      </w:r>
    </w:p>
    <w:p>
      <w:pPr>
        <w:pStyle w:val="Normal"/>
        <w:bidi w:val="0"/>
        <w:jc w:val="left"/>
        <w:rPr/>
      </w:pPr>
      <w:r>
        <w:rPr/>
        <w:t>- возможных опасностей, возникающих при ЧС природного и техногенного характера;</w:t>
      </w:r>
    </w:p>
    <w:p>
      <w:pPr>
        <w:pStyle w:val="Normal"/>
        <w:bidi w:val="0"/>
        <w:jc w:val="left"/>
        <w:rPr/>
      </w:pPr>
      <w:r>
        <w:rPr/>
        <w:t>- основных требований по выполнению мероприятий защиты от ЧС природного и техногенного характера;</w:t>
      </w:r>
    </w:p>
    <w:p>
      <w:pPr>
        <w:pStyle w:val="Normal"/>
        <w:bidi w:val="0"/>
        <w:jc w:val="left"/>
        <w:rPr/>
      </w:pPr>
      <w:r>
        <w:rPr/>
        <w:t>- способов защиты от опасностей, возникающих при ЧС природного и техногенного характера;</w:t>
      </w:r>
    </w:p>
    <w:p>
      <w:pPr>
        <w:pStyle w:val="Normal"/>
        <w:bidi w:val="0"/>
        <w:jc w:val="left"/>
        <w:rPr/>
      </w:pPr>
      <w:r>
        <w:rPr/>
        <w:t>- порядка действий по сигналам оповещения;</w:t>
      </w:r>
    </w:p>
    <w:p>
      <w:pPr>
        <w:pStyle w:val="Normal"/>
        <w:bidi w:val="0"/>
        <w:jc w:val="left"/>
        <w:rPr/>
      </w:pPr>
      <w:r>
        <w:rPr/>
        <w:t>- правил поведения и действий при возникновении ЧС природного и техногенного характера; - информации об ответственности за нарушения требований в области защиты от ЧС природного и техногенного характера.</w:t>
      </w:r>
    </w:p>
    <w:p>
      <w:pPr>
        <w:pStyle w:val="Normal"/>
        <w:bidi w:val="0"/>
        <w:jc w:val="center"/>
        <w:rPr>
          <w:b/>
          <w:b/>
          <w:bCs/>
        </w:rPr>
      </w:pPr>
      <w:r>
        <w:rPr>
          <w:b/>
          <w:bCs/>
        </w:rPr>
        <w:t>2. Планируемые результаты прохождения ежегодного инструктажа по ЧС</w:t>
      </w:r>
    </w:p>
    <w:p>
      <w:pPr>
        <w:pStyle w:val="Normal"/>
        <w:bidi w:val="0"/>
        <w:jc w:val="left"/>
        <w:rPr/>
      </w:pPr>
      <w:r>
        <w:rPr/>
        <w:t xml:space="preserve">           </w:t>
      </w:r>
      <w:r>
        <w:rPr/>
        <w:t>2.1. По завершению прохождения инструктажа по ЧС инструктируемый должен знать:</w:t>
      </w:r>
    </w:p>
    <w:p>
      <w:pPr>
        <w:pStyle w:val="Normal"/>
        <w:bidi w:val="0"/>
        <w:jc w:val="left"/>
        <w:rPr/>
      </w:pPr>
      <w:r>
        <w:rPr/>
        <w:t>-  потенциальные источники опасностей, которые могут привести к ЧС в организации (на территории организации);</w:t>
      </w:r>
    </w:p>
    <w:p>
      <w:pPr>
        <w:pStyle w:val="Normal"/>
        <w:bidi w:val="0"/>
        <w:jc w:val="left"/>
        <w:rPr/>
      </w:pPr>
      <w:r>
        <w:rPr/>
        <w:t>- виды ЧС, характерные для территории расположения организации;</w:t>
      </w:r>
    </w:p>
    <w:p>
      <w:pPr>
        <w:pStyle w:val="Normal"/>
        <w:bidi w:val="0"/>
        <w:jc w:val="left"/>
        <w:rPr/>
      </w:pPr>
      <w:r>
        <w:rPr/>
        <w:t>- способы оповещения при угрозе и возникновении ЧС;</w:t>
      </w:r>
    </w:p>
    <w:p>
      <w:pPr>
        <w:pStyle w:val="Normal"/>
        <w:bidi w:val="0"/>
        <w:jc w:val="left"/>
        <w:rPr/>
      </w:pPr>
      <w:r>
        <w:rPr/>
        <w:t>- основные способы защиты от опасностей, возникающих при ЧС, правила действий при угрозе и возникновении данных опасностей;</w:t>
      </w:r>
    </w:p>
    <w:p>
      <w:pPr>
        <w:pStyle w:val="Normal"/>
        <w:bidi w:val="0"/>
        <w:jc w:val="left"/>
        <w:rPr/>
      </w:pPr>
      <w:r>
        <w:rPr/>
        <w:t xml:space="preserve">- места хранения средств индивидуальной защиты и расположения средств коллективной защиты (при наличии их в организации); </w:t>
      </w:r>
    </w:p>
    <w:p>
      <w:pPr>
        <w:pStyle w:val="Normal"/>
        <w:bidi w:val="0"/>
        <w:jc w:val="left"/>
        <w:rPr/>
      </w:pPr>
      <w:r>
        <w:rPr/>
        <w:t xml:space="preserve">         </w:t>
      </w:r>
      <w:r>
        <w:rPr/>
        <w:t>2.2. По завершению прохождения инструктажа по ЧС инструктируемый должен уметь:</w:t>
      </w:r>
    </w:p>
    <w:p>
      <w:pPr>
        <w:pStyle w:val="Normal"/>
        <w:bidi w:val="0"/>
        <w:jc w:val="left"/>
        <w:rPr/>
      </w:pPr>
      <w:r>
        <w:rPr/>
        <w:t>- действовать по сигналам оповещения;</w:t>
      </w:r>
    </w:p>
    <w:p>
      <w:pPr>
        <w:pStyle w:val="Normal"/>
        <w:bidi w:val="0"/>
        <w:jc w:val="left"/>
        <w:rPr/>
      </w:pPr>
      <w:r>
        <w:rPr/>
        <w:t>- использовать средства индивидуальной и коллективной защиты.</w:t>
      </w:r>
    </w:p>
    <w:p>
      <w:pPr>
        <w:pStyle w:val="Normal"/>
        <w:bidi w:val="0"/>
        <w:jc w:val="center"/>
        <w:rPr>
          <w:b/>
          <w:b/>
          <w:bCs/>
        </w:rPr>
      </w:pPr>
      <w:r>
        <w:rPr>
          <w:b/>
          <w:bCs/>
        </w:rPr>
        <w:t>3. Программа ежегодного инструктажа по ЧС</w:t>
      </w:r>
    </w:p>
    <w:p>
      <w:pPr>
        <w:pStyle w:val="Normal"/>
        <w:bidi w:val="0"/>
        <w:jc w:val="left"/>
        <w:rPr/>
      </w:pPr>
      <w:r>
        <w:rPr/>
        <w:t xml:space="preserve">             </w:t>
      </w:r>
      <w:r>
        <w:rPr>
          <w:i/>
          <w:iCs/>
          <w:u w:val="single"/>
        </w:rPr>
        <w:t>Тематический план ежегодного инструктажа по ЧС:</w:t>
      </w:r>
    </w:p>
    <w:p>
      <w:pPr>
        <w:pStyle w:val="Normal"/>
        <w:bidi w:val="0"/>
        <w:jc w:val="left"/>
        <w:rPr/>
      </w:pPr>
      <w:r>
        <w:rPr/>
        <w:t>1. Возможные действия работника на рабочем месте, которые могут привести к аварии, катастрофе или ЧС техногенного характера в организации.</w:t>
      </w:r>
    </w:p>
    <w:p>
      <w:pPr>
        <w:pStyle w:val="Normal"/>
        <w:bidi w:val="0"/>
        <w:jc w:val="left"/>
        <w:rPr/>
      </w:pPr>
      <w:r>
        <w:rPr/>
        <w:t>2. Наиболее характерные ЧС природного и техногенного характера, которые могут возникнуть в районе расположения организации и опасности, присущие этим ЧС .</w:t>
      </w:r>
    </w:p>
    <w:p>
      <w:pPr>
        <w:pStyle w:val="Normal"/>
        <w:bidi w:val="0"/>
        <w:jc w:val="left"/>
        <w:rPr/>
      </w:pPr>
      <w:r>
        <w:rPr/>
        <w:t>3. Способы защиты работников от опасностей, возникающих при ЧС, характерных для производственной деятельности и района расположения организации .</w:t>
      </w:r>
    </w:p>
    <w:p>
      <w:pPr>
        <w:pStyle w:val="Normal"/>
        <w:bidi w:val="0"/>
        <w:jc w:val="left"/>
        <w:rPr/>
      </w:pPr>
      <w:r>
        <w:rPr/>
        <w:t>4. Способы доведения сигналов об угрозе и возникновении ЧС .</w:t>
      </w:r>
    </w:p>
    <w:p>
      <w:pPr>
        <w:pStyle w:val="Normal"/>
        <w:bidi w:val="0"/>
        <w:jc w:val="left"/>
        <w:rPr/>
      </w:pPr>
      <w:r>
        <w:rPr/>
        <w:t>5. Порядок действий работника при получении сигналов оповещения о возникновении ЧС.</w:t>
      </w:r>
    </w:p>
    <w:p>
      <w:pPr>
        <w:pStyle w:val="Normal"/>
        <w:bidi w:val="0"/>
        <w:jc w:val="left"/>
        <w:rPr/>
      </w:pPr>
      <w:r>
        <w:rPr/>
        <w:t>6. Порядок действий работника при ЧС, связанных с утечкой (выбросом) аварийно химически опасных веществ и радиоактивным загрязнением, в т.ч. по изготовлению и использованию подручных средств защиты органов дыхания.</w:t>
      </w:r>
    </w:p>
    <w:p>
      <w:pPr>
        <w:pStyle w:val="Normal"/>
        <w:bidi w:val="0"/>
        <w:jc w:val="left"/>
        <w:rPr/>
      </w:pPr>
      <w:r>
        <w:rPr/>
        <w:t xml:space="preserve">7. Порядок действий работника при получении и использовании индивидуальных средств защиты органов дыхания и кожи. </w:t>
      </w:r>
    </w:p>
    <w:p>
      <w:pPr>
        <w:pStyle w:val="Normal"/>
        <w:bidi w:val="0"/>
        <w:jc w:val="left"/>
        <w:rPr/>
      </w:pPr>
      <w:r>
        <w:rPr/>
        <w:t xml:space="preserve">8. Порядок действий работника при укрытии в средствах коллективной защиты. </w:t>
      </w:r>
    </w:p>
    <w:p>
      <w:pPr>
        <w:pStyle w:val="Normal"/>
        <w:bidi w:val="0"/>
        <w:jc w:val="left"/>
        <w:rPr/>
      </w:pPr>
      <w:r>
        <w:rPr/>
        <w:t>9. Права и обязанности граждан Российской Федерации в области защиты от ЧС природного и техногенного характера.</w:t>
      </w:r>
    </w:p>
    <w:p>
      <w:pPr>
        <w:pStyle w:val="Normal"/>
        <w:bidi w:val="0"/>
        <w:jc w:val="left"/>
        <w:rPr/>
      </w:pPr>
      <w:r>
        <w:rPr/>
        <w:t xml:space="preserve">           </w:t>
      </w:r>
      <w:r>
        <w:rPr>
          <w:i/>
          <w:iCs/>
          <w:u w:val="single"/>
        </w:rPr>
        <w:t xml:space="preserve"> </w:t>
      </w:r>
      <w:r>
        <w:rPr>
          <w:i/>
          <w:iCs/>
          <w:u w:val="single"/>
        </w:rPr>
        <w:t>Содержание учебных вопросов ежегодного инструктажа по ЧС:</w:t>
      </w:r>
    </w:p>
    <w:p>
      <w:pPr>
        <w:pStyle w:val="Normal"/>
        <w:bidi w:val="0"/>
        <w:jc w:val="left"/>
        <w:rPr/>
      </w:pPr>
      <w:r>
        <w:rPr>
          <w:b/>
          <w:bCs/>
          <w:i/>
          <w:iCs/>
        </w:rPr>
        <w:t>Вопрос 1</w:t>
      </w:r>
      <w:r>
        <w:rPr/>
        <w:t xml:space="preserve">. Возможные действия работника на рабочем месте, которые могут привести к аварии, катастрофе или ЧС техногенного характера в организации. </w:t>
      </w:r>
    </w:p>
    <w:p>
      <w:pPr>
        <w:pStyle w:val="Normal"/>
        <w:bidi w:val="0"/>
        <w:jc w:val="left"/>
        <w:rPr/>
      </w:pPr>
      <w:r>
        <w:rPr/>
        <w:t xml:space="preserve">• </w:t>
      </w:r>
      <w:r>
        <w:rPr/>
        <w:t xml:space="preserve">Наиболее опасные места, расположенные на территории организации по признаку возникновения аварий, катастроф, чрезвычайных ситуаций. </w:t>
      </w:r>
    </w:p>
    <w:p>
      <w:pPr>
        <w:pStyle w:val="Normal"/>
        <w:bidi w:val="0"/>
        <w:jc w:val="left"/>
        <w:rPr/>
      </w:pPr>
      <w:r>
        <w:rPr/>
        <w:t xml:space="preserve">   </w:t>
      </w:r>
      <w:r>
        <w:rPr/>
        <w:t xml:space="preserve">Территория и объекты ЦРСК не попадают в зоны катастрофического затопления, землетрясений, радиационной и химической опасности. Объекты центра рассредоточены по территории города Кургана и области. Основные здания Центра по устойчивости соответствуют требованиям норм инженерно-технических сооружений. Организационно - технически система связи Центра- телефонная и сотовая. На всех объектах центра имеется доступ в интернет. </w:t>
      </w:r>
    </w:p>
    <w:p>
      <w:pPr>
        <w:pStyle w:val="Normal"/>
        <w:bidi w:val="0"/>
        <w:jc w:val="left"/>
        <w:rPr/>
      </w:pPr>
      <w:r>
        <w:rPr/>
        <w:t xml:space="preserve">• </w:t>
      </w:r>
      <w:r>
        <w:rPr/>
        <w:t xml:space="preserve">Возможные действия, которые могут привести к аварии, катастрофе или чрезвычайной ситуации и возможные их последствия. </w:t>
      </w:r>
    </w:p>
    <w:p>
      <w:pPr>
        <w:pStyle w:val="Normal"/>
        <w:bidi w:val="0"/>
        <w:jc w:val="left"/>
        <w:rPr/>
      </w:pPr>
      <w:r>
        <w:rPr/>
        <w:t xml:space="preserve">   </w:t>
      </w:r>
      <w:r>
        <w:rPr>
          <w:i/>
          <w:iCs/>
        </w:rPr>
        <w:t xml:space="preserve"> </w:t>
      </w:r>
      <w:r>
        <w:rPr>
          <w:i/>
          <w:iCs/>
        </w:rPr>
        <w:t>При совершении (угрозе) террористических актов</w:t>
      </w:r>
      <w:r>
        <w:rPr/>
        <w:t xml:space="preserve">. Если вы оказались в заложниках у террористов, не привлекайте к себе внимание террористов.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Не повышайте голоса и не жестикулируйте, даже если у вас возникает желание предупредить о чём-то своих знакомых или родственников, находящихся с вами. При штурме ложитесь на пол лицом вниз, сложив руки на затылке. 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и подберитесь к нему, не поднимаясь в полный рост. Спрячьтесь и дождитесь окончания перестрелки. </w:t>
      </w:r>
    </w:p>
    <w:p>
      <w:pPr>
        <w:pStyle w:val="Normal"/>
        <w:bidi w:val="0"/>
        <w:jc w:val="left"/>
        <w:rPr/>
      </w:pPr>
      <w:r>
        <w:rPr/>
        <w:t xml:space="preserve">  </w:t>
      </w:r>
      <w:r>
        <w:rPr>
          <w:i/>
          <w:iCs/>
        </w:rPr>
        <w:t xml:space="preserve"> </w:t>
      </w:r>
      <w:r>
        <w:rPr>
          <w:i/>
          <w:iCs/>
        </w:rPr>
        <w:t xml:space="preserve">Действия при обнаружении предмета, похожего на взрывное устройство. </w:t>
      </w:r>
      <w:r>
        <w:rPr>
          <w:i w:val="false"/>
          <w:iCs w:val="false"/>
        </w:rPr>
        <w:t>Н</w:t>
      </w:r>
      <w:r>
        <w:rPr/>
        <w:t xml:space="preserve">е трогать, не подходить, не передвигать обнаруженный подозрительный предмет! Не курить, воздержаться от использования средств радиосвязи, в том числе и мобильных, вблизи данного предмета; немедленно сообщить об обнаружении подозрительного предмета в правоохранительные органы; зафиксировать время и место обнаружения; освободить от людей опасную зону в радиусе не менее 100 метров; по возможности обеспечить охрану подозрительного предмета и опасной зоны; не сообщать об угрозе взрыва никому, кроме тех, кому необходимо знать о случившемся, чтобы не создавать паники; 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 </w:t>
      </w:r>
    </w:p>
    <w:p>
      <w:pPr>
        <w:pStyle w:val="Normal"/>
        <w:bidi w:val="0"/>
        <w:jc w:val="left"/>
        <w:rPr/>
      </w:pPr>
      <w:r>
        <w:rPr>
          <w:i/>
          <w:iCs/>
        </w:rPr>
        <w:t>При возникновении чрезвычайных ситуаций техногенного характера.</w:t>
      </w:r>
      <w:r>
        <w:rPr/>
        <w:t xml:space="preserve"> </w:t>
      </w:r>
    </w:p>
    <w:p>
      <w:pPr>
        <w:pStyle w:val="Normal"/>
        <w:bidi w:val="0"/>
        <w:jc w:val="left"/>
        <w:rPr/>
      </w:pPr>
      <w:r>
        <w:rPr/>
        <w:t xml:space="preserve">     </w:t>
      </w:r>
      <w:r>
        <w:rPr>
          <w:u w:val="single"/>
        </w:rPr>
        <w:t>При химических авариях</w:t>
      </w:r>
      <w:r>
        <w:rPr/>
        <w:t xml:space="preserve">:закройте окна, отключите электроэнергию, наденьте одежду и головной убор из плотной ткани, резиновую обувь, возьмите документы, деньги, теплые вещи, запас непортящихся продуктов (на трое суток)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ватно-марлевую повязку, или кусок ткани, смоченный водой. При невозможности покинуть зону заражения плотно закройте окна, двери, вентиляционные отверстия. Имеющиеся в них щели заклейте бумагой или скотчем. </w:t>
      </w:r>
    </w:p>
    <w:p>
      <w:pPr>
        <w:pStyle w:val="Normal"/>
        <w:bidi w:val="0"/>
        <w:jc w:val="left"/>
        <w:rPr/>
      </w:pPr>
      <w:r>
        <w:rPr/>
        <w:t xml:space="preserve">      </w:t>
      </w:r>
      <w:r>
        <w:rPr>
          <w:u w:val="single"/>
        </w:rPr>
        <w:t>При радиационных авариях</w:t>
      </w:r>
      <w:r>
        <w:rPr/>
        <w:t>: 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властей о ваших дальнейших действиях. Загерметизируйте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побольше полиэтиленовой пленки для упаковки необходимых вещей, документов, продуктов на случай эвакуации. Для защиты органов дыхания используйте те же средства, что и при химической аварии.</w:t>
      </w:r>
    </w:p>
    <w:p>
      <w:pPr>
        <w:pStyle w:val="Normal"/>
        <w:bidi w:val="0"/>
        <w:jc w:val="left"/>
        <w:rPr/>
      </w:pPr>
      <w:r>
        <w:rPr/>
        <w:t xml:space="preserve">     </w:t>
      </w:r>
      <w:r>
        <w:rPr>
          <w:u w:val="single"/>
        </w:rPr>
        <w:t>При возникновении чрезвычайных ситуаций природного характера.</w:t>
      </w:r>
    </w:p>
    <w:p>
      <w:pPr>
        <w:pStyle w:val="Normal"/>
        <w:bidi w:val="0"/>
        <w:jc w:val="left"/>
        <w:rPr/>
      </w:pPr>
      <w:r>
        <w:rPr>
          <w:u w:val="single"/>
        </w:rPr>
        <w:t>Во время грозы</w:t>
      </w:r>
      <w:r>
        <w:rPr/>
        <w:t xml:space="preserve">: для уменьшения вероятности поражения молнией тело человека должно иметь как можно меньше контактов с землей. Наиболее безопасной позой считается следующая: присесть, ступни поставить вместе, опустить голову и грудь на колени и предплечья, руками обхватить колени. Можно сесть или встать на изоляционный материал: бревно, доску, камень, палатку, спальный мешок, веревку, рюкзак. Не располагайтесь во время грозы рядом с железобетонным полотном, у водоема, у высотного объекта без молниеотвода. Не касайтесь головой, спиной или другими частями тела поверхности скал, стволов деревьев, металлических конструкций. В зоне относительной безопасности займите сухое место на расстоянии 1,5-2 метра от высоких объектов: дерево, скала, опора ЛЭП. Не находитесь рядом с включенными электроприборами, проводкой, металлическими предметами, не касайтесь их руками, не располагайтесь вблизи молниезащитного заземления. Обойдите участок земли, куда попала молния, или переждите несколько минут, когда электричество рассеется. Во время грозы постарайтесь сохранить одежду и тело сухим. Незамедлительно вызовите спасателей-пожарных по телефону «101» или «112» в случае возникновения пожара от удара молнии. Окажите помощь пострадавшим. </w:t>
      </w:r>
    </w:p>
    <w:p>
      <w:pPr>
        <w:pStyle w:val="Normal"/>
        <w:bidi w:val="0"/>
        <w:jc w:val="left"/>
        <w:rPr/>
      </w:pPr>
      <w:r>
        <w:rPr>
          <w:u w:val="single"/>
        </w:rPr>
        <w:t>Во время урагана, бури, смерча</w:t>
      </w:r>
      <w:r>
        <w:rPr/>
        <w:t xml:space="preserve">: если ураган застал Вас в здании, отойдите от окон и займите безопасное место у стен внутренних помещений, в коридоре, у встроенных шкафов, туалете, кладовых, в прочных шкафах, под столами. Отключите электроэнергию. Если ураган застал Вас на улице, держитесь как можно дальше от легких построек, зданий, мостов, эстакад, линий электропередач,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каменных зданиях, подвалах, погребах, укрытиях и других заглубленных помещениях. Не заходите в поврежденные здания, так как они могут обрушиться при новых порывах ветра. Для защиты от летящих обломков и осколков используйте ящики, картонные коробки и другие подручные средства. Не заходите в поврежденные и ветхие здания. </w:t>
      </w:r>
    </w:p>
    <w:p>
      <w:pPr>
        <w:pStyle w:val="Normal"/>
        <w:bidi w:val="0"/>
        <w:jc w:val="left"/>
        <w:rPr/>
      </w:pPr>
      <w:r>
        <w:rPr/>
        <w:t xml:space="preserve">При снежной буре укрывайтесь в зданиях. При пыльной буре закройте лицо марлевой повязкой, платком, куском ткани, а глаза очками. Если ураган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 </w:t>
      </w:r>
    </w:p>
    <w:p>
      <w:pPr>
        <w:pStyle w:val="Normal"/>
        <w:bidi w:val="0"/>
        <w:jc w:val="left"/>
        <w:rPr/>
      </w:pPr>
      <w:r>
        <w:rPr>
          <w:b/>
          <w:bCs/>
          <w:i/>
          <w:iCs/>
        </w:rPr>
        <w:t>Вопрос 2.</w:t>
      </w:r>
      <w:r>
        <w:rPr/>
        <w:t xml:space="preserve"> Наиболее характерные ЧС природного и техногенного характера, которые могут возникнуть в районе расположения организации и опасности, присущие этим ЧС. </w:t>
      </w:r>
    </w:p>
    <w:p>
      <w:pPr>
        <w:pStyle w:val="Normal"/>
        <w:bidi w:val="0"/>
        <w:jc w:val="left"/>
        <w:rPr/>
      </w:pPr>
      <w:r>
        <w:rPr/>
        <w:t xml:space="preserve">• </w:t>
      </w:r>
      <w:r>
        <w:rPr/>
        <w:t>Потенциально опасные объекты, опасные производственные объекты, эксплуатируемые в организации, и возможные последствия аварий на них. На территории структурных подразделений Центра и вблизи нет объектов, представляющих высокую степень опасности возникновения чрезвычайных ситуаций. В зоны возможного радиоактивного загрязнения, химического заражения и катастрофического затопления объекты Центра не попадают. Т</w:t>
      </w:r>
    </w:p>
    <w:p>
      <w:pPr>
        <w:pStyle w:val="Normal"/>
        <w:bidi w:val="0"/>
        <w:jc w:val="left"/>
        <w:rPr/>
      </w:pPr>
      <w:r>
        <w:rPr/>
        <w:t xml:space="preserve"> • </w:t>
      </w:r>
      <w:r>
        <w:rPr/>
        <w:t xml:space="preserve">ЧС, характерные для географического месторасположения и производственной деятельности организации, присущие им опасности и возможные последствия их возникновения. Чрезвычайная ситуация - это обстановка на определенной территории, сложившейся в результате аварии, опасного природного явления, катастрофы, стихийного или иного бедствия, которые могут повлечь за собой человеческие жертвы или окружающей среде, значительные материальные потери и нарушения условий жизнедеятельности людей. Общая классификация ЧС состоит из трех групп - природного происхождения, биолого-социального характера и техногенного характера. </w:t>
      </w:r>
    </w:p>
    <w:p>
      <w:pPr>
        <w:pStyle w:val="Normal"/>
        <w:bidi w:val="0"/>
        <w:jc w:val="left"/>
        <w:rPr/>
      </w:pPr>
      <w:r>
        <w:rPr/>
        <w:t>Для территории, на которой расположены основные объекты Центра характерно возникновение природных, техногенных и биолого-социальных чрезвычайных ситуаций (с учетом географического положения, климатических условий и социально-экономических характеристик). ЧС природного происхождения относят: геофизические, геологические, метеорологические, агрометеорологические, морские, гидрологические опасные явления, природные пожары. К ЧС природного происхождения также относят возникающие стихийные бедствия. Наиболее характерными видами стихийных бедствий являются: землетрясения, наводнения, селевые потоки, оползни, лавины, ураганы, тайфуны, пожары и т.д. Природные источники, характерные для территории объектов Центра: опасные метеорологические явления (сильные морозы, сильный снегопад, сильная метель, сильный ветер, сильный туман, крупный град, гололед, налипание мокрого снега, гололедица и пр.); природные пожары; опасные гидрологические явления (половодье, паводок, интенсивное снеготаяние).  ЧС биолого-социального характера, состоят из ЧС, связанных с изменением: состояния литосферы - суши (почвы, недр, ландшафта), состояния и свойства атмосферы (воздушной среды), состояния гидросферы (водной среды), состояния биосферы, инфекционной заболеваемости людей, животных (в том числе и диких) и растений. Такие ЧС непосредственно связаны с вмешательством человека в окружающую среду, а именно: изменения состояния литосферы - суши (почвы, недр, ландшафта) не могут проходить сами по себе. Добыча нефти, газа и других недр в больших масштабах не могут не сказаться на ее состоянии; изменения состояния и свойств атмосферы (воздушной среды) также происходят под активным влиянием человека: в результате все больше и больше возникает проблем с сохранением озонового слоя; изменения состояния гидросферы (водной среды) - отрицательное влияние, к примеру, оказывает строительство ГЭС. В результате нарушается экологическое состояние рек, озер и др. водоемов; изменения состояния биосферы способствуют возникновению все новых и новых инфекционных заболеваний людей, животных (в том числе и диких) и растений. Показателен в этом плане пример с появлением "птичьего гриппа” и др. Биолого-социальные источники данного вида ЧС - заболевания людей вирусными и энтеровирусными (кишечными) инфекциями. Наибольший риск обострения биолого-социальной обстановки связан: в летний и осенне-зимний периоды с кишечными и традиционными вирусными инфекциями (ОРВИ и ГРИПП); круглогодично - с новой коронавирусной инфекцией - «COVID-19». На обострение биолого-социальной обстановки большое влияние оказывают миграционные процессы, в которых участвуют работники Центра (экспедиции, командировки, каникулы, выездные практики и пр.).</w:t>
      </w:r>
    </w:p>
    <w:p>
      <w:pPr>
        <w:pStyle w:val="Normal"/>
        <w:bidi w:val="0"/>
        <w:jc w:val="left"/>
        <w:rPr/>
      </w:pPr>
      <w:r>
        <w:rPr/>
        <w:t xml:space="preserve">• </w:t>
      </w:r>
      <w:r>
        <w:rPr/>
        <w:t xml:space="preserve">ЧС техногенного характера относят: транспортные аварии (катастрофы); пожары и взрывы, аварии (катастрофы) с выбросом аварийно-химически опасных веществ, аварии (катастрофы) с выбросом радиоактивных веществ или биологически опасных веществ; внезапное обрушение сооружений; аварии на электро- и энергетических системах или коммунальных системах жизнеобеспечения; аварии на промышленных очистных сооружениях. </w:t>
      </w:r>
    </w:p>
    <w:p>
      <w:pPr>
        <w:pStyle w:val="Normal"/>
        <w:bidi w:val="0"/>
        <w:jc w:val="left"/>
        <w:rPr/>
      </w:pPr>
      <w:r>
        <w:rPr/>
        <w:t xml:space="preserve">Техногенные источники: нарушение технологических процессов и правил пожарной безопасности; техническое состояние оборудования, зданий и сооружений; пожары и взрывы на объектах. </w:t>
      </w:r>
    </w:p>
    <w:p>
      <w:pPr>
        <w:pStyle w:val="Normal"/>
        <w:bidi w:val="0"/>
        <w:jc w:val="left"/>
        <w:rPr/>
      </w:pPr>
      <w:r>
        <w:rPr/>
        <w:t>Не последнюю роль при возникновении аварийных ситуаций играет человеческий фактор (уровень квалификации и подготовки персонала). Наибольший риск возникновения техногенных чрезвычайных ситуаций, крупных аварий и происшествий характерен для: отопительного сезона (октябрь - май), т.к. он характеризуется резким понижением температуры воздуха и длительным воздействием минусовых температур, работ на объектах центра:</w:t>
      </w:r>
    </w:p>
    <w:p>
      <w:pPr>
        <w:pStyle w:val="Normal"/>
        <w:bidi w:val="0"/>
        <w:jc w:val="left"/>
        <w:rPr/>
      </w:pPr>
      <w:r>
        <w:rPr/>
        <w:t>- обрывы линий электропередач и нарушение теплоснабжения;</w:t>
      </w:r>
    </w:p>
    <w:p>
      <w:pPr>
        <w:pStyle w:val="Normal"/>
        <w:bidi w:val="0"/>
        <w:jc w:val="left"/>
        <w:rPr/>
      </w:pPr>
      <w:r>
        <w:rPr/>
        <w:t>- пожары;</w:t>
      </w:r>
    </w:p>
    <w:p>
      <w:pPr>
        <w:pStyle w:val="Normal"/>
        <w:bidi w:val="0"/>
        <w:jc w:val="left"/>
        <w:rPr/>
      </w:pPr>
      <w:r>
        <w:rPr/>
        <w:t>- обрушения (разрушения отдельных элементов) зданий и сооружений.</w:t>
      </w:r>
    </w:p>
    <w:p>
      <w:pPr>
        <w:pStyle w:val="Normal"/>
        <w:bidi w:val="0"/>
        <w:jc w:val="left"/>
        <w:rPr/>
      </w:pPr>
      <w:r>
        <w:rPr/>
        <w:t xml:space="preserve">На территории расположения объектов Центра существует вероятность возникновения техногенных ЧС. Вероятность возникновения ЧС - ниже среднего, характер - не выше локального. Материальный ущерб может составить 1-2 млн. руб. В результате вероятного возникновения техногенных ЧС частично пострадают система жизнеобеспечения и отдельные участки дорожно-транспортной сети: не выше локального характера при авариях на коммунальных системах и системах жизнеобеспечения; локального характера при аварии на опасном производственном объекте; локального характера, обусловленных пожарами в зданиях. </w:t>
      </w:r>
    </w:p>
    <w:p>
      <w:pPr>
        <w:pStyle w:val="Normal"/>
        <w:bidi w:val="0"/>
        <w:jc w:val="left"/>
        <w:rPr/>
      </w:pPr>
      <w:r>
        <w:rPr>
          <w:u w:val="single"/>
        </w:rPr>
        <w:t>Основные причины возникновения пожаров можно разделить на две группы</w:t>
      </w:r>
      <w:r>
        <w:rPr/>
        <w:t xml:space="preserve">: технические и социальные. </w:t>
      </w:r>
    </w:p>
    <w:p>
      <w:pPr>
        <w:pStyle w:val="Normal"/>
        <w:bidi w:val="0"/>
        <w:jc w:val="left"/>
        <w:rPr/>
      </w:pPr>
      <w:r>
        <w:rPr/>
        <w:t xml:space="preserve">В группу технических причин входят: старение, неправильное устройство, эксплуатация и низкий уровень обслуживания электрооборудования, низкий уровень подготовки персонала. В группу социальных причин входят - нарушение техники безопасности и несоблюдение правил пожарной безопасности. </w:t>
      </w:r>
    </w:p>
    <w:p>
      <w:pPr>
        <w:pStyle w:val="Normal"/>
        <w:bidi w:val="0"/>
        <w:jc w:val="left"/>
        <w:rPr/>
      </w:pPr>
      <w:r>
        <w:rPr>
          <w:b/>
          <w:bCs/>
          <w:i/>
          <w:iCs/>
        </w:rPr>
        <w:t xml:space="preserve">Вопрос 3. </w:t>
      </w:r>
      <w:r>
        <w:rPr/>
        <w:t xml:space="preserve">Способы защиты работников от опасностей, возникающих при ЧС, характерных для производственной деятельности и района расположения организации. </w:t>
      </w:r>
    </w:p>
    <w:p>
      <w:pPr>
        <w:pStyle w:val="Normal"/>
        <w:bidi w:val="0"/>
        <w:jc w:val="left"/>
        <w:rPr/>
      </w:pPr>
      <w:r>
        <w:rPr/>
        <w:t xml:space="preserve">• </w:t>
      </w:r>
      <w:r>
        <w:rPr/>
        <w:t>Способы защиты работников от опасностей, возникающих при ЧС техногенного и природного характера и основы их реализации.</w:t>
      </w:r>
    </w:p>
    <w:p>
      <w:pPr>
        <w:pStyle w:val="Normal"/>
        <w:bidi w:val="0"/>
        <w:jc w:val="left"/>
        <w:rPr/>
      </w:pPr>
      <w:r>
        <w:rPr/>
        <w:t xml:space="preserve"> </w:t>
      </w:r>
      <w:r>
        <w:rPr/>
        <w:t xml:space="preserve">Основы реализации мероприятий по предупреждению и ликвидации ЧС природного и техногенного характера, в том числе и способы защиты работников от опасностей утверждены в Плане действий по предупреждению и ликвидации ЧС природного и техногенного характера. </w:t>
      </w:r>
    </w:p>
    <w:p>
      <w:pPr>
        <w:pStyle w:val="Normal"/>
        <w:bidi w:val="0"/>
        <w:jc w:val="left"/>
        <w:rPr/>
      </w:pPr>
      <w:r>
        <w:rPr/>
        <w:t xml:space="preserve">План действий по предупреждению и ликвидации ЧС природного и техногенного характера разработан согласно нормативно-правовых актов. Он предусматривает объем, сроки и порядок выполнения мероприятий объектового звена по предупреждению и снижению последствий крупных аварий, катастроф и стихийных бедствий при угрозе возникновения, а также по защите работников и обучающихся, материальных и культурных ценностей, проведению неотложных работ при их возникновении, а также определяет привлекаемые для этого силы и средства. </w:t>
      </w:r>
    </w:p>
    <w:p>
      <w:pPr>
        <w:pStyle w:val="Normal"/>
        <w:bidi w:val="0"/>
        <w:jc w:val="left"/>
        <w:rPr/>
      </w:pPr>
      <w:r>
        <w:rPr/>
        <w:t xml:space="preserve">В режиме повседневной деятельности (при нормальной производственно-промышленной, радиационной, химической, биологической (бактериологической), сейсмической и гидрометеорологической обстановке, при отсутствии эпидемии): </w:t>
      </w:r>
    </w:p>
    <w:p>
      <w:pPr>
        <w:pStyle w:val="Normal"/>
        <w:bidi w:val="0"/>
        <w:jc w:val="left"/>
        <w:rPr/>
      </w:pPr>
      <w:r>
        <w:rPr/>
        <w:t xml:space="preserve">-в Центре осуществляется наблюдение и контроль за состоянием окружающей природной среды, обстановкой на объектах и прилегающих территориях структурных подразделений; </w:t>
      </w:r>
    </w:p>
    <w:p>
      <w:pPr>
        <w:pStyle w:val="Normal"/>
        <w:bidi w:val="0"/>
        <w:jc w:val="left"/>
        <w:rPr/>
      </w:pPr>
      <w:r>
        <w:rPr/>
        <w:t>- планируются и выполняются целевые и технические программы и мероприятия по предупреждению ЧС, обеспечивается безопасность и защита работников и обучающихся, сокращение возможных потерь и ущерба, а также выполняются мероприятия по повышению устойчивости функционирования университета в ЧС;</w:t>
      </w:r>
    </w:p>
    <w:p>
      <w:pPr>
        <w:pStyle w:val="Normal"/>
        <w:bidi w:val="0"/>
        <w:jc w:val="left"/>
        <w:rPr/>
      </w:pPr>
      <w:r>
        <w:rPr/>
        <w:t>- совершенствуется подготовка органов управления, сил и средств к действиям в ЧС, организуется и проводится профессиональная плановая подготовка работников с проведением периодической аттестации, планируются и проводятся обучение работников способам защиты и действиям при чрезвычайным ситуациям ( в т.ч. учебно-тренировочные занятия (учения) по отработке навыков действиям в различных чрезвычайных ситуациях) в установленном порядке;</w:t>
      </w:r>
    </w:p>
    <w:p>
      <w:pPr>
        <w:pStyle w:val="Normal"/>
        <w:bidi w:val="0"/>
        <w:jc w:val="left"/>
        <w:rPr/>
      </w:pPr>
      <w:r>
        <w:rPr/>
        <w:t>- создается и восполняется резерв финансовых и материальных ресурсов для ликвидации ЧС, осуществляется сбор, анализ и обработка информации.</w:t>
      </w:r>
    </w:p>
    <w:p>
      <w:pPr>
        <w:pStyle w:val="Normal"/>
        <w:bidi w:val="0"/>
        <w:jc w:val="left"/>
        <w:rPr/>
      </w:pPr>
      <w:r>
        <w:rPr>
          <w:u w:val="single"/>
        </w:rPr>
        <w:t>Режим повышенной готовности</w:t>
      </w:r>
      <w:r>
        <w:rPr/>
        <w:t xml:space="preserve"> (при ухудшении производственно-промышленной, радиационной, химической, биологической (бактериологической), сейсмической и гидрометеорологической обстановки, при получении прогноза о возможности возникновения ЧС) директор Центра (председатель КЧС и ОПБ): </w:t>
      </w:r>
    </w:p>
    <w:p>
      <w:pPr>
        <w:pStyle w:val="Normal"/>
        <w:bidi w:val="0"/>
        <w:jc w:val="left"/>
        <w:rPr/>
      </w:pPr>
      <w:r>
        <w:rPr/>
        <w:t xml:space="preserve">- принимает на себя непосредственное руководство функционированием объектового звена подсистемы РСЧС, формирует при необходимости дополнительные оперативные группы для выявления причин ухудшения обстановки непосредственно в районе возможного бедствия, вырабатывает предложения по ее нормализации; </w:t>
      </w:r>
    </w:p>
    <w:p>
      <w:pPr>
        <w:pStyle w:val="Normal"/>
        <w:bidi w:val="0"/>
        <w:jc w:val="left"/>
        <w:rPr/>
      </w:pPr>
      <w:r>
        <w:rPr/>
        <w:t xml:space="preserve">-т усиливает наблюдение и контроль за состоянием окружающей природной среды, обстановкой на прилегающих к университету территориях, прогнозирует возможности возникновения ЧС и их масштабы; </w:t>
      </w:r>
    </w:p>
    <w:p>
      <w:pPr>
        <w:pStyle w:val="Normal"/>
        <w:bidi w:val="0"/>
        <w:jc w:val="left"/>
        <w:rPr/>
      </w:pPr>
      <w:r>
        <w:rPr/>
        <w:t>- принимает меры по защите работников и обучающихся по обеспечению устойчивого функционирования объектов Центра;</w:t>
      </w:r>
    </w:p>
    <w:p>
      <w:pPr>
        <w:pStyle w:val="Normal"/>
        <w:bidi w:val="0"/>
        <w:jc w:val="left"/>
        <w:rPr/>
      </w:pPr>
      <w:r>
        <w:rPr/>
        <w:t>- приводит в состояние готовности силы и средства, уточняет планы их действия и выдвижения при необходимости в предполагаемый район чрезвычайной ситуации.</w:t>
      </w:r>
    </w:p>
    <w:p>
      <w:pPr>
        <w:pStyle w:val="Normal"/>
        <w:bidi w:val="0"/>
        <w:jc w:val="left"/>
        <w:rPr/>
      </w:pPr>
      <w:r>
        <w:rPr>
          <w:u w:val="single"/>
        </w:rPr>
        <w:t>Режим чрезвычайной ситуации</w:t>
      </w:r>
      <w:r>
        <w:rPr/>
        <w:t xml:space="preserve"> (при возникновении и ликвидации ЧС) директор Центра (председатель КЧС и ОПБ): </w:t>
      </w:r>
    </w:p>
    <w:p>
      <w:pPr>
        <w:pStyle w:val="Normal"/>
        <w:bidi w:val="0"/>
        <w:jc w:val="left"/>
        <w:rPr/>
      </w:pPr>
      <w:r>
        <w:rPr/>
        <w:t>- организует защиту работников и обучающихся;</w:t>
      </w:r>
    </w:p>
    <w:p>
      <w:pPr>
        <w:pStyle w:val="Normal"/>
        <w:bidi w:val="0"/>
        <w:jc w:val="left"/>
        <w:rPr/>
      </w:pPr>
      <w:r>
        <w:rPr/>
        <w:t>- проводит выдвижение оперативных групп в район чрезвычайной ситуации;</w:t>
      </w:r>
    </w:p>
    <w:p>
      <w:pPr>
        <w:pStyle w:val="Normal"/>
        <w:bidi w:val="0"/>
        <w:jc w:val="left"/>
        <w:rPr/>
      </w:pPr>
      <w:r>
        <w:rPr/>
        <w:t>- организует ликвидацию чрезвычайной ситуации;</w:t>
      </w:r>
    </w:p>
    <w:p>
      <w:pPr>
        <w:pStyle w:val="Normal"/>
        <w:bidi w:val="0"/>
        <w:jc w:val="left"/>
        <w:rPr/>
      </w:pPr>
      <w:r>
        <w:rPr/>
        <w:t xml:space="preserve">- определяет границы зон чрезвычайной ситуации; </w:t>
      </w:r>
    </w:p>
    <w:p>
      <w:pPr>
        <w:pStyle w:val="Normal"/>
        <w:bidi w:val="0"/>
        <w:jc w:val="left"/>
        <w:rPr/>
      </w:pPr>
      <w:r>
        <w:rPr>
          <w:b/>
          <w:bCs/>
          <w:u w:val="single"/>
        </w:rPr>
        <w:t>Общие выводы:</w:t>
      </w:r>
      <w:r>
        <w:rPr/>
        <w:t xml:space="preserve"> </w:t>
      </w:r>
    </w:p>
    <w:p>
      <w:pPr>
        <w:pStyle w:val="Normal"/>
        <w:bidi w:val="0"/>
        <w:jc w:val="left"/>
        <w:rPr/>
      </w:pPr>
      <w:r>
        <w:rPr/>
        <w:t>1. Наличие в Центре большого числа работников и обучающихся, значительного количества зданий, их территориальная разбросанность, а также разветвленная инфраструктура значительно усложняют организацию и выполнение мероприятий по предупреждению и ликвидации ЧС.</w:t>
      </w:r>
    </w:p>
    <w:p>
      <w:pPr>
        <w:pStyle w:val="Normal"/>
        <w:bidi w:val="0"/>
        <w:jc w:val="left"/>
        <w:rPr/>
      </w:pPr>
      <w:r>
        <w:rPr/>
        <w:t>2. Силы и средства, предназначенные для предупреждения и ликвидации последствий чрезвычайных ситуаций, должны готовиться к действиям в этих особых условиях, а работники и обучающиеся - к своевременному реагированию на подозрительную ситуацию и грамотным действиям в условиях обнаружения взрывного устройства и при приведении его в действие. Основное внимание должно быть обращено на своевременное оповещение и оперативное проведение эвакуации.</w:t>
      </w:r>
    </w:p>
    <w:p>
      <w:pPr>
        <w:pStyle w:val="Normal"/>
        <w:bidi w:val="0"/>
        <w:jc w:val="center"/>
        <w:rPr/>
      </w:pPr>
      <w:r>
        <w:rPr>
          <w:i/>
          <w:iCs/>
          <w:u w:val="single"/>
        </w:rPr>
        <w:t>Основные направления деятельности в целях защиты работников в указанных обстоятельствах</w:t>
      </w:r>
      <w:r>
        <w:rPr/>
        <w:t xml:space="preserve">: </w:t>
      </w:r>
    </w:p>
    <w:p>
      <w:pPr>
        <w:pStyle w:val="Normal"/>
        <w:bidi w:val="0"/>
        <w:jc w:val="left"/>
        <w:rPr>
          <w:u w:val="single"/>
        </w:rPr>
      </w:pPr>
      <w:r>
        <w:rPr>
          <w:u w:val="single"/>
        </w:rPr>
        <w:t xml:space="preserve">Инженерное обеспечение. </w:t>
      </w:r>
    </w:p>
    <w:p>
      <w:pPr>
        <w:pStyle w:val="Normal"/>
        <w:bidi w:val="0"/>
        <w:jc w:val="left"/>
        <w:rPr/>
      </w:pPr>
      <w:r>
        <w:rPr>
          <w:u w:val="none"/>
        </w:rPr>
        <w:t xml:space="preserve">При </w:t>
      </w:r>
      <w:r>
        <w:rPr/>
        <w:t xml:space="preserve">внезапном нападении противника мероприятия инженерного обеспечения планируется проводить с учетом максимального сохранения жизни и здоровья работников и имеющихся материальных средств. </w:t>
      </w:r>
    </w:p>
    <w:p>
      <w:pPr>
        <w:pStyle w:val="Normal"/>
        <w:bidi w:val="0"/>
        <w:jc w:val="left"/>
        <w:rPr/>
      </w:pPr>
      <w:r>
        <w:rPr>
          <w:u w:val="single"/>
        </w:rPr>
        <w:t>Организация радиационной, химической и биологической защиты.</w:t>
      </w:r>
      <w:r>
        <w:rPr/>
        <w:t xml:space="preserve"> </w:t>
      </w:r>
    </w:p>
    <w:p>
      <w:pPr>
        <w:pStyle w:val="Normal"/>
        <w:bidi w:val="0"/>
        <w:jc w:val="left"/>
        <w:rPr/>
      </w:pPr>
      <w:r>
        <w:rPr/>
        <w:t xml:space="preserve">Противорадиационное и противохимическое обеспечение мероприятий ГО организуется с целью: </w:t>
      </w:r>
    </w:p>
    <w:p>
      <w:pPr>
        <w:pStyle w:val="Normal"/>
        <w:bidi w:val="0"/>
        <w:jc w:val="left"/>
        <w:rPr/>
      </w:pPr>
      <w:r>
        <w:rPr/>
        <w:t>- осуществления контроля за радиоактивным облучением и химическим заражением личного состава формирований ГО,  работников и членов их семей;</w:t>
      </w:r>
    </w:p>
    <w:p>
      <w:pPr>
        <w:pStyle w:val="Normal"/>
        <w:bidi w:val="0"/>
        <w:jc w:val="left"/>
        <w:rPr/>
      </w:pPr>
      <w:r>
        <w:rPr/>
        <w:t>- определения зараженности продуктов питания, воды и различных поверхностей;</w:t>
      </w:r>
    </w:p>
    <w:p>
      <w:pPr>
        <w:pStyle w:val="Normal"/>
        <w:bidi w:val="0"/>
        <w:jc w:val="left"/>
        <w:rPr/>
      </w:pPr>
      <w:r>
        <w:rPr/>
        <w:t>- организации проведения мероприятий санитарной обработки работников Центра, обеззараживания зданий и сооружений, специальной обработки техники и территорий Центра с использованием имеющихся запасов дезактивирующих (дегазирующих) материалов и средств;</w:t>
      </w:r>
    </w:p>
    <w:p>
      <w:pPr>
        <w:pStyle w:val="Normal"/>
        <w:bidi w:val="0"/>
        <w:jc w:val="left"/>
        <w:rPr/>
      </w:pPr>
      <w:r>
        <w:rPr/>
        <w:t>- осуществления контроля за сохранностью средств индивидуальной защиты, приборов разведки и дозиметрического контроля.</w:t>
      </w:r>
    </w:p>
    <w:p>
      <w:pPr>
        <w:pStyle w:val="Normal"/>
        <w:bidi w:val="0"/>
        <w:jc w:val="left"/>
        <w:rPr/>
      </w:pPr>
      <w:r>
        <w:rPr>
          <w:u w:val="single"/>
        </w:rPr>
        <w:t>Медицинское обеспечение организуется с целью</w:t>
      </w:r>
      <w:r>
        <w:rPr/>
        <w:t xml:space="preserve">: </w:t>
      </w:r>
    </w:p>
    <w:p>
      <w:pPr>
        <w:pStyle w:val="Normal"/>
        <w:bidi w:val="0"/>
        <w:jc w:val="left"/>
        <w:rPr/>
      </w:pPr>
      <w:r>
        <w:rPr/>
        <w:t>- сохранения здоровья и работоспособности работников Центра;</w:t>
      </w:r>
    </w:p>
    <w:p>
      <w:pPr>
        <w:pStyle w:val="Normal"/>
        <w:bidi w:val="0"/>
        <w:jc w:val="left"/>
        <w:rPr/>
      </w:pPr>
      <w:r>
        <w:rPr/>
        <w:t>- своевременного оказания первой помощи пораженным и больным, их транспортировки в медицинские учреждения;</w:t>
      </w:r>
    </w:p>
    <w:p>
      <w:pPr>
        <w:pStyle w:val="Normal"/>
        <w:bidi w:val="0"/>
        <w:jc w:val="left"/>
        <w:rPr/>
      </w:pPr>
      <w:r>
        <w:rPr/>
        <w:t xml:space="preserve">- предупреждения возникновения и распространения инфекционных заболеваний. </w:t>
      </w:r>
      <w:r>
        <w:rPr>
          <w:u w:val="single"/>
        </w:rPr>
        <w:t>Материальное обеспечение</w:t>
      </w:r>
      <w:r>
        <w:rPr/>
        <w:t>.</w:t>
      </w:r>
    </w:p>
    <w:p>
      <w:pPr>
        <w:pStyle w:val="Normal"/>
        <w:bidi w:val="0"/>
        <w:jc w:val="left"/>
        <w:rPr/>
      </w:pPr>
      <w:r>
        <w:rPr/>
        <w:t xml:space="preserve">Материально - техническое и финансовое снабжение организации осуществляется за счет собственных средств  и средств Федерального бюджета, в организации созданы резервы материальных и технических средств. Материальное обеспечение осуществляется накоплением материальных ресурсов, обеспечивающих выполнение мероприятий ГО в период угрозы нападения противника. </w:t>
      </w:r>
    </w:p>
    <w:p>
      <w:pPr>
        <w:pStyle w:val="Normal"/>
        <w:bidi w:val="0"/>
        <w:jc w:val="left"/>
        <w:rPr/>
      </w:pPr>
      <w:r>
        <w:rPr>
          <w:u w:val="single"/>
        </w:rPr>
        <w:t>Техническое обеспечение</w:t>
      </w:r>
      <w:r>
        <w:rPr/>
        <w:t xml:space="preserve">. </w:t>
      </w:r>
    </w:p>
    <w:p>
      <w:pPr>
        <w:pStyle w:val="Normal"/>
        <w:bidi w:val="0"/>
        <w:jc w:val="left"/>
        <w:rPr/>
      </w:pPr>
      <w:r>
        <w:rPr/>
        <w:t xml:space="preserve">Техническое обеспечение организовать с целью поддержания всех видов автотранспортной, инженерной и другой специальной техники в готовности к выполнению задач по предназначению. Техническое обслуживание и ремонт автотранспорта проводится силами работников, закрепленных за конкретными автомобилями. </w:t>
      </w:r>
    </w:p>
    <w:p>
      <w:pPr>
        <w:pStyle w:val="Normal"/>
        <w:bidi w:val="0"/>
        <w:jc w:val="left"/>
        <w:rPr/>
      </w:pPr>
      <w:r>
        <w:rPr>
          <w:u w:val="single"/>
        </w:rPr>
        <w:t>Противопожарное обеспечение</w:t>
      </w:r>
      <w:r>
        <w:rPr/>
        <w:t xml:space="preserve">. </w:t>
      </w:r>
    </w:p>
    <w:p>
      <w:pPr>
        <w:pStyle w:val="Normal"/>
        <w:bidi w:val="0"/>
        <w:jc w:val="left"/>
        <w:rPr/>
      </w:pPr>
      <w:r>
        <w:rPr/>
        <w:t>Ответственный за противопожарную безопасность организует проведение следующих мероприятий:</w:t>
      </w:r>
    </w:p>
    <w:p>
      <w:pPr>
        <w:pStyle w:val="Normal"/>
        <w:bidi w:val="0"/>
        <w:jc w:val="left"/>
        <w:rPr/>
      </w:pPr>
      <w:r>
        <w:rPr/>
        <w:t>- разработка мероприятий по повышению огнестойкости зданий и сооружений;</w:t>
      </w:r>
    </w:p>
    <w:p>
      <w:pPr>
        <w:pStyle w:val="Normal"/>
        <w:bidi w:val="0"/>
        <w:jc w:val="left"/>
        <w:rPr/>
      </w:pPr>
      <w:r>
        <w:rPr/>
        <w:t>- по выявлению источников пожаров, ликвидации причин их возможного возникновения и распространения на подведомственной территории;</w:t>
      </w:r>
    </w:p>
    <w:p>
      <w:pPr>
        <w:pStyle w:val="Normal"/>
        <w:bidi w:val="0"/>
        <w:jc w:val="left"/>
        <w:rPr/>
      </w:pPr>
      <w:r>
        <w:rPr/>
        <w:t>- осуществление контроля за соблюдением мер противопожарной безопасности;</w:t>
      </w:r>
    </w:p>
    <w:p>
      <w:pPr>
        <w:pStyle w:val="Normal"/>
        <w:bidi w:val="0"/>
        <w:jc w:val="left"/>
        <w:rPr/>
      </w:pPr>
      <w:r>
        <w:rPr/>
        <w:t>- исправностью имеющегося противопожарного оборудования, в том числе пожарных гидрантов, а также подъездов к ним и к открытым водоемам;</w:t>
      </w:r>
    </w:p>
    <w:p>
      <w:pPr>
        <w:pStyle w:val="Normal"/>
        <w:bidi w:val="0"/>
        <w:jc w:val="left"/>
        <w:rPr/>
      </w:pPr>
      <w:r>
        <w:rPr/>
        <w:t xml:space="preserve">- организация локализации и тушения пожаров и мест возгорания, организация противопожарного обеспечения мероприятий ГО при внезапном нападении противника. </w:t>
      </w:r>
    </w:p>
    <w:p>
      <w:pPr>
        <w:pStyle w:val="Normal"/>
        <w:bidi w:val="0"/>
        <w:jc w:val="left"/>
        <w:rPr/>
      </w:pPr>
      <w:r>
        <w:rPr/>
        <w:t>3. Из всего разнообразия стихийных бедствий наибольшую опасность представляют:</w:t>
      </w:r>
    </w:p>
    <w:p>
      <w:pPr>
        <w:pStyle w:val="Normal"/>
        <w:bidi w:val="0"/>
        <w:jc w:val="left"/>
        <w:rPr/>
      </w:pPr>
      <w:r>
        <w:rPr>
          <w:u w:val="single"/>
        </w:rPr>
        <w:t>Ураган</w:t>
      </w:r>
      <w:r>
        <w:rPr/>
        <w:t xml:space="preserve"> - как показывают последствия от пронесшихся в последние годы  ураганов, его разрушительные действия в большой степени зависят от неподготовленности людей к действиям при урагане. Возможные последствия от урагана - отключение зданий от систем электро - тепло - и водоснабжения. Возникает угроза жизни работникам, можно ожидать повреждение зданий и потери материальных средств. </w:t>
      </w:r>
    </w:p>
    <w:p>
      <w:pPr>
        <w:pStyle w:val="Normal"/>
        <w:bidi w:val="0"/>
        <w:jc w:val="left"/>
        <w:rPr/>
      </w:pPr>
      <w:r>
        <w:rPr>
          <w:u w:val="single"/>
        </w:rPr>
        <w:t>Низкие температуры</w:t>
      </w:r>
      <w:r>
        <w:rPr/>
        <w:t xml:space="preserve"> - возможные последствия от низких температур - повреждение инженерных коммуникаций, что повлечет за собой нарушение жизнеобеспечения населения, остановку производственной деятельности  и выход из строя сетей, что потребует значительных финансовых вложений и длительных сроков восстановления. </w:t>
      </w:r>
    </w:p>
    <w:p>
      <w:pPr>
        <w:pStyle w:val="Normal"/>
        <w:bidi w:val="0"/>
        <w:jc w:val="left"/>
        <w:rPr/>
      </w:pPr>
      <w:r>
        <w:rPr/>
        <w:t xml:space="preserve">     </w:t>
      </w:r>
      <w:r>
        <w:rPr/>
        <w:t xml:space="preserve">Значительную опасность представляет также вторичные факторы - пожар, разрушение коммунально-энергетических сетей. </w:t>
      </w:r>
    </w:p>
    <w:p>
      <w:pPr>
        <w:pStyle w:val="Normal"/>
        <w:bidi w:val="0"/>
        <w:jc w:val="left"/>
        <w:rPr/>
      </w:pPr>
      <w:r>
        <w:rPr>
          <w:b/>
          <w:bCs/>
          <w:i/>
          <w:iCs/>
        </w:rPr>
        <w:t>Вопрос 4</w:t>
      </w:r>
      <w:r>
        <w:rPr/>
        <w:t xml:space="preserve">. Способы доведения сигналов об угрозе и возникновении ЧС. </w:t>
      </w:r>
    </w:p>
    <w:p>
      <w:pPr>
        <w:pStyle w:val="Normal"/>
        <w:bidi w:val="0"/>
        <w:jc w:val="left"/>
        <w:rPr/>
      </w:pPr>
      <w:r>
        <w:rPr/>
        <w:t>- Способы и средства доведения оповещения до работников организации.</w:t>
      </w:r>
    </w:p>
    <w:p>
      <w:pPr>
        <w:pStyle w:val="Normal"/>
        <w:bidi w:val="0"/>
        <w:jc w:val="left"/>
        <w:rPr/>
      </w:pPr>
      <w:r>
        <w:rPr/>
        <w:t>- Порядок доведения информации о ЧС .</w:t>
      </w:r>
    </w:p>
    <w:p>
      <w:pPr>
        <w:pStyle w:val="Normal"/>
        <w:bidi w:val="0"/>
        <w:jc w:val="left"/>
        <w:rPr/>
      </w:pPr>
      <w:r>
        <w:rPr/>
        <w:t xml:space="preserve">    </w:t>
      </w:r>
      <w:r>
        <w:rPr/>
        <w:t xml:space="preserve">Оповещение организуется в целях доведения до населения сигналов и распоряжений на проведение различных мероприятий. Сигналы об угрозе ЧС, возникновении ЧС в организации могут поступить от: </w:t>
      </w:r>
    </w:p>
    <w:p>
      <w:pPr>
        <w:pStyle w:val="Normal"/>
        <w:bidi w:val="0"/>
        <w:jc w:val="left"/>
        <w:rPr/>
      </w:pPr>
      <w:r>
        <w:rPr/>
        <w:t>- оперативного дежурного ГУ МЧС России по Курганской области;</w:t>
      </w:r>
    </w:p>
    <w:p>
      <w:pPr>
        <w:pStyle w:val="Normal"/>
        <w:bidi w:val="0"/>
        <w:jc w:val="left"/>
        <w:rPr/>
      </w:pPr>
      <w:r>
        <w:rPr/>
        <w:t>- оперативного дежурного ЕДДС МО г. Кургана.</w:t>
      </w:r>
    </w:p>
    <w:p>
      <w:pPr>
        <w:pStyle w:val="Normal"/>
        <w:bidi w:val="0"/>
        <w:jc w:val="left"/>
        <w:rPr/>
      </w:pPr>
      <w:r>
        <w:rPr/>
        <w:t xml:space="preserve">      </w:t>
      </w:r>
      <w:r>
        <w:rPr/>
        <w:t>Связь администрации организации  с вышестоящими органами власти, осуществляется по телефонам городской и внутренней сети, мобильным телефонам и посыльными. Оповещение работников Центра осуществляется с помощью внутренней  радиотрансляционной сети и внутренней телефонной сети, через руководящий состав. Полученный сигнал доводится до структурных подразделений университета по имеющимся каналам связи или до подразделений, попадающих в зону ЧС. Все объекты  оборудованы системами охранно-пожарной сигнализации и системами оповещения и управления эвакуацией людей при пожаре.</w:t>
      </w:r>
    </w:p>
    <w:p>
      <w:pPr>
        <w:pStyle w:val="Normal"/>
        <w:bidi w:val="0"/>
        <w:jc w:val="left"/>
        <w:rPr/>
      </w:pPr>
      <w:r>
        <w:rPr/>
        <w:t xml:space="preserve"> </w:t>
      </w:r>
      <w:r>
        <w:rPr>
          <w:b/>
          <w:bCs/>
          <w:i/>
          <w:iCs/>
        </w:rPr>
        <w:t>Вопрос 5</w:t>
      </w:r>
      <w:r>
        <w:rPr/>
        <w:t>. Порядок действий работников при получении сигналов оповещения.</w:t>
      </w:r>
    </w:p>
    <w:p>
      <w:pPr>
        <w:pStyle w:val="Normal"/>
        <w:bidi w:val="0"/>
        <w:jc w:val="left"/>
        <w:rPr/>
      </w:pPr>
      <w:r>
        <w:rPr/>
        <w:t xml:space="preserve">    </w:t>
      </w:r>
      <w:r>
        <w:rPr/>
        <w:t xml:space="preserve">Сигнал «Внимание всем» - это предупредительный сигнал, подаётся для привлечения внимания населения перед передачей всех экстренных сообщений. После звучания сирен, диктор доводит до населения речевую информацию. Услышав его, необходимо немедленно включить теле-, радиоприемники, подойти к ближайшему громкоговорителю и внимательно прослушать сообщение (речевую информацию) местных органов власти или органов управления по делам ГО и ЧС. Информация о дальнейших действиях также транслируется представителями МЧС по телевизионным каналам и радиостанциям, на больших экранах, прикрепленных на кузовах специальных автомобилей МЧС России. Эти сообщения будут содержать информацию об угрозе или возникновении чрезвычайной ситуации, их масштабах, прогнозируемом развитии, неотложных действиях и правилах поведения населения (работников). Главное внимательно прослушать и правильно понять переданное сообщение (оно будет передаваться несколько раз). Переспросите коллег, соседей, знакомых, чтобы выяснить - правильно ли вы поняли передаваемую информацию и правильно ли собираетесь действовать. Находясь на рабочем месте, необходимо выполнять все указания непосредственного руководителя. </w:t>
      </w:r>
    </w:p>
    <w:p>
      <w:pPr>
        <w:pStyle w:val="Normal"/>
        <w:bidi w:val="0"/>
        <w:jc w:val="left"/>
        <w:rPr/>
      </w:pPr>
      <w:r>
        <w:rPr/>
        <w:t xml:space="preserve">    </w:t>
      </w:r>
      <w:r>
        <w:rPr/>
        <w:t xml:space="preserve">Действуйте в соответствии с полученными указаниями, быстро, но без суеты и паники, соблюдая порядок и дисциплину. При наличии времени оповестите соседей и близких (по телефону/лично) о полученной информации. </w:t>
      </w:r>
    </w:p>
    <w:p>
      <w:pPr>
        <w:pStyle w:val="Normal"/>
        <w:bidi w:val="0"/>
        <w:jc w:val="left"/>
        <w:rPr/>
      </w:pPr>
      <w:r>
        <w:rPr/>
        <w:t xml:space="preserve">     </w:t>
      </w:r>
      <w:r>
        <w:rPr/>
        <w:t xml:space="preserve">Возможные тексты информационных сообщений о ЧС и порядок действий работников Центра после получения сигнала «Внимание всем». </w:t>
      </w:r>
    </w:p>
    <w:p>
      <w:pPr>
        <w:pStyle w:val="Normal"/>
        <w:bidi w:val="0"/>
        <w:jc w:val="left"/>
        <w:rPr/>
      </w:pPr>
      <w:r>
        <w:rPr>
          <w:u w:val="single"/>
        </w:rPr>
        <w:t>Например</w:t>
      </w:r>
      <w:r>
        <w:rPr/>
        <w:t xml:space="preserve"> </w:t>
      </w:r>
      <w:r>
        <w:rPr>
          <w:u w:val="single"/>
        </w:rPr>
        <w:t>при наводнении</w:t>
      </w:r>
      <w:r>
        <w:rPr/>
        <w:t xml:space="preserve">: "Внимание всем!" Говорит оперативный штаб ЧС. Граждане! В связи с резким повышением уровня воды в реке Тобол существует реальная угроза подтопления. Населению собрать необходимые вещи, отключить газ, электроэнергию, выйти на улицу для регистрации и отправки в безопасные районы. В дальнейшем действовать в соответствии с указаниями Оперативного штаба. </w:t>
      </w:r>
    </w:p>
    <w:p>
      <w:pPr>
        <w:pStyle w:val="Normal"/>
        <w:bidi w:val="0"/>
        <w:jc w:val="left"/>
        <w:rPr/>
      </w:pPr>
      <w:r>
        <w:rPr>
          <w:u w:val="single"/>
        </w:rPr>
        <w:t>При временном прекращении теплоснабжения:</w:t>
      </w:r>
      <w:r>
        <w:rPr/>
        <w:t xml:space="preserve"> "Внимание всем!" Говорит оперативный штаб ЧС. Граждане! В результате аварии на газопроводе прекращена подача газа на котельные. Работникам принять меры по сохранению тепла в помещениях, закрыть окна, двери. Соблюдать меры пожарной безопасности при пользовании электроприборами. В дальнейшем действовать в соответствии с указаниями Оперативного штаба. </w:t>
      </w:r>
    </w:p>
    <w:p>
      <w:pPr>
        <w:pStyle w:val="Normal"/>
        <w:bidi w:val="0"/>
        <w:jc w:val="left"/>
        <w:rPr/>
      </w:pPr>
      <w:r>
        <w:rPr>
          <w:u w:val="single"/>
        </w:rPr>
        <w:t>При временном прекращении электроэнергии:</w:t>
      </w:r>
      <w:r>
        <w:rPr/>
        <w:t xml:space="preserve"> "Внимание всем! Говорит оперативный штаб ЧС. Граждане! В результате природных явлений произошла крупная авария - подача электроэнергии на город временно прекращена. Населению в темное время суток без необходимости не покидать свои дома, быть бдительными, соблюдать меры пожарной безопасности. В дальнейшем действовать в соответствии с указаниями Оперативного штаба. </w:t>
      </w:r>
      <w:r>
        <w:rPr>
          <w:u w:val="single"/>
        </w:rPr>
        <w:t>При получении штормового предупреждения:</w:t>
      </w:r>
      <w:r>
        <w:rPr/>
        <w:t xml:space="preserve"> "Внимание всем! Говорит оперативный штаб ЧС. Прослушайте информацию о действиях при получении штормового предупреждения. Штормовое предупреждение подается, при усилении ветра до 30 м/сек. После получения такого предупреждения следует: очистить балконы и территории дворов от легких предметов или укрепить их; закрыть на замки и засовы все окна и двери; укрепить, по возможности, крыши, вентиляционные трубы; заделать щитами ставни и окна в чердачных помещениях; подготовить медицинские аптечки и упаковать запасы продуктов и воды на 2-3 суток; подготовить автономные источники освещения (фонари, свечи); перейти из легких построек в более прочные здания. Если ураган застал Вас на улице, необходимо: держаться подальше от легких построек, мостов, эстакад, ЛЭП, мачт, деревьев; защищаться от летящих предметов листами фанеры, досками, ящиками, другими подручными средствами; попытаться быстрее укрыться в подвалах, погребах, других заглубленных помещениях. </w:t>
      </w:r>
    </w:p>
    <w:p>
      <w:pPr>
        <w:pStyle w:val="Normal"/>
        <w:bidi w:val="0"/>
        <w:jc w:val="left"/>
        <w:rPr/>
      </w:pPr>
      <w:r>
        <w:rPr/>
        <w:t xml:space="preserve">    </w:t>
      </w:r>
      <w:r>
        <w:rPr/>
        <w:t xml:space="preserve">Как показывает практика, отсутствие информации или ее недостаток способствуют возникновению слухов, появляются рассказы различных «очевидцев». Все это - среда для возникновения панических настроений, а паника может принести значительно больше негативных последствий, чем само стихийное бедствие или авария. Еще более важно, чтобы информация, данная населению, была правильно понята и из нее сделаны разумные выводы. При угрозе пожара система оповещения и управления эвакуацией людей при пожаре включается в работу, звучит звуковой сигнал, после которого проходит речевое оповещение «Внимание! Внимание! В здании сработала пожарная сигнализация! Всем покинуть помещения!». По этому сигналу работники организации покидают рабочие места и по путям эвакуации выходят на улицу на безопасное расстояние от здания (не ближе 15м). </w:t>
      </w:r>
    </w:p>
    <w:p>
      <w:pPr>
        <w:pStyle w:val="Normal"/>
        <w:bidi w:val="0"/>
        <w:jc w:val="left"/>
        <w:rPr/>
      </w:pPr>
      <w:r>
        <w:rPr>
          <w:b/>
          <w:bCs/>
          <w:i/>
          <w:iCs/>
        </w:rPr>
        <w:t>Вопрос 6.</w:t>
      </w:r>
      <w:r>
        <w:rPr/>
        <w:t xml:space="preserve"> Порядок действий работника при ЧС, связанных с утечкой (выбросом) аварийно химически опасных веществ и радиоактивным загрязнением, в т.ч. по изготовлению и использованию подручных средств защиты органов дыхания. </w:t>
      </w:r>
    </w:p>
    <w:p>
      <w:pPr>
        <w:pStyle w:val="Normal"/>
        <w:bidi w:val="0"/>
        <w:jc w:val="left"/>
        <w:rPr/>
      </w:pPr>
      <w:r>
        <w:rPr/>
        <w:t xml:space="preserve">В зоны возможного радиоактивного загрязнения и химического заражения объекты организации не попадают. </w:t>
      </w:r>
    </w:p>
    <w:p>
      <w:pPr>
        <w:pStyle w:val="Normal"/>
        <w:bidi w:val="0"/>
        <w:jc w:val="left"/>
        <w:rPr/>
      </w:pPr>
      <w:r>
        <w:rPr/>
        <w:t xml:space="preserve">       </w:t>
      </w:r>
      <w:r>
        <w:rPr/>
        <w:t xml:space="preserve">Способы защиты работников при ЧС, связанных с утечкой (выбросом) аварийно химически опасных веществ и радиоактивным загрязнением. </w:t>
      </w:r>
    </w:p>
    <w:p>
      <w:pPr>
        <w:pStyle w:val="Normal"/>
        <w:bidi w:val="0"/>
        <w:jc w:val="left"/>
        <w:rPr/>
      </w:pPr>
      <w:r>
        <w:rPr>
          <w:u w:val="single"/>
        </w:rPr>
        <w:t>Потенциально опасный объект</w:t>
      </w:r>
      <w:r>
        <w:rPr/>
        <w:t xml:space="preserve"> — это 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 </w:t>
      </w:r>
    </w:p>
    <w:p>
      <w:pPr>
        <w:pStyle w:val="Normal"/>
        <w:bidi w:val="0"/>
        <w:jc w:val="left"/>
        <w:rPr/>
      </w:pPr>
      <w:r>
        <w:rPr>
          <w:u w:val="single"/>
        </w:rPr>
        <w:t>Химически опасные объекты</w:t>
      </w:r>
      <w:r>
        <w:rPr/>
        <w:t>. АХОВ — это химические вещества, используемые в промышленном производстве и обладающие токсичностью, способной вызвать поражение людей и животных. Учитывая наличие большого количества химически опасных объектов, густую сеть транспортных магистралей в области существует потенциальная опасность возникновения очагов химического поражения.</w:t>
      </w:r>
    </w:p>
    <w:p>
      <w:pPr>
        <w:pStyle w:val="Normal"/>
        <w:bidi w:val="0"/>
        <w:jc w:val="left"/>
        <w:rPr/>
      </w:pPr>
      <w:r>
        <w:rPr/>
        <w:t xml:space="preserve">Химически опасные объекты (ХОО) могут быть расположены в густонаселенных районах города и аварии на них могут быть связаны с поражением большого количества людей. Токсичность (греч. toxikon - яд) является важнейшей характеристикой АХОВ, определяющей их способность вызывать патологические изменения в организме, которые приводят человека к потере работоспособности или к гибели. Физико-химические свойства АХОВ во многом определяют не только их способность переходить в основное поражающее состояние и создавать поражающие концентрации, но и поведение АХОВ в конкретных метеорологических условиях, а также позволяют использовать их для снижения последствий воздействия. </w:t>
      </w:r>
    </w:p>
    <w:p>
      <w:pPr>
        <w:pStyle w:val="Normal"/>
        <w:bidi w:val="0"/>
        <w:jc w:val="left"/>
        <w:rPr/>
      </w:pPr>
      <w:r>
        <w:rPr/>
        <w:t xml:space="preserve">Защита населения от АХОВ есть составная часть общей его защиты от всех возможных поражающих воздействий источников ЧС и включает в себя мероприятия, направленные на предотвращение или предельное снижение потерь населения и угрозы жизни и здоровья людей от поражающих факторов АХОВ: </w:t>
      </w:r>
    </w:p>
    <w:p>
      <w:pPr>
        <w:pStyle w:val="Normal"/>
        <w:bidi w:val="0"/>
        <w:jc w:val="left"/>
        <w:rPr/>
      </w:pPr>
      <w:r>
        <w:rPr/>
        <w:t>- химическая разведка зоны заражения (установление типа АХОВ, определение границ зон заражения);</w:t>
      </w:r>
    </w:p>
    <w:p>
      <w:pPr>
        <w:pStyle w:val="Normal"/>
        <w:bidi w:val="0"/>
        <w:jc w:val="left"/>
        <w:rPr/>
      </w:pPr>
      <w:r>
        <w:rPr/>
        <w:t>- локализация аварии и ликвидация последствий выбросов АХОВ в окружающую среду;</w:t>
      </w:r>
    </w:p>
    <w:p>
      <w:pPr>
        <w:pStyle w:val="Normal"/>
        <w:bidi w:val="0"/>
        <w:jc w:val="left"/>
        <w:rPr/>
      </w:pPr>
      <w:r>
        <w:rPr/>
        <w:t>- эвакуация людей из зоны ЧС;</w:t>
      </w:r>
    </w:p>
    <w:p>
      <w:pPr>
        <w:pStyle w:val="Normal"/>
        <w:bidi w:val="0"/>
        <w:jc w:val="left"/>
        <w:rPr/>
      </w:pPr>
      <w:r>
        <w:rPr/>
        <w:t>- оказание первой медицинской и врачебной помощи поражённым, размещение их в специализированных медицинских учреждениях;</w:t>
      </w:r>
    </w:p>
    <w:p>
      <w:pPr>
        <w:pStyle w:val="Normal"/>
        <w:bidi w:val="0"/>
        <w:jc w:val="left"/>
        <w:rPr/>
      </w:pPr>
      <w:r>
        <w:rPr/>
        <w:t>- специальная обработка участков местности, дегазацию зданий и сооружений;</w:t>
      </w:r>
    </w:p>
    <w:p>
      <w:pPr>
        <w:pStyle w:val="Normal"/>
        <w:bidi w:val="0"/>
        <w:jc w:val="left"/>
        <w:rPr/>
      </w:pPr>
      <w:r>
        <w:rPr/>
        <w:t>- сбор поражённых средств индивидуальной защиты органов дыхания и кожи, снаряжения и имущества;</w:t>
      </w:r>
    </w:p>
    <w:p>
      <w:pPr>
        <w:pStyle w:val="Normal"/>
        <w:bidi w:val="0"/>
        <w:jc w:val="left"/>
        <w:rPr/>
      </w:pPr>
      <w:r>
        <w:rPr/>
        <w:t>- контроль воздуха и поверхностей объектов после удаления продуктов дегазации;</w:t>
      </w:r>
    </w:p>
    <w:p>
      <w:pPr>
        <w:pStyle w:val="Normal"/>
        <w:bidi w:val="0"/>
        <w:jc w:val="left"/>
        <w:rPr/>
      </w:pPr>
      <w:r>
        <w:rPr/>
        <w:t>- санитарная обработка личного состава (спасателей), участвующих в локализации и ликвидации ЧС.</w:t>
      </w:r>
    </w:p>
    <w:p>
      <w:pPr>
        <w:pStyle w:val="Normal"/>
        <w:bidi w:val="0"/>
        <w:jc w:val="left"/>
        <w:rPr/>
      </w:pPr>
      <w:r>
        <w:rPr/>
        <w:t xml:space="preserve">Основные меры защиты персонала: </w:t>
      </w:r>
    </w:p>
    <w:p>
      <w:pPr>
        <w:pStyle w:val="Normal"/>
        <w:bidi w:val="0"/>
        <w:jc w:val="left"/>
        <w:rPr/>
      </w:pPr>
      <w:r>
        <w:rPr/>
        <w:t>- организация индивидуальной и коллективной защиты персонала объекта;</w:t>
      </w:r>
    </w:p>
    <w:p>
      <w:pPr>
        <w:pStyle w:val="Normal"/>
        <w:bidi w:val="0"/>
        <w:jc w:val="left"/>
        <w:rPr/>
      </w:pPr>
      <w:r>
        <w:rPr/>
        <w:t>- использование средств индивидуальной и коллективной защиты;</w:t>
      </w:r>
    </w:p>
    <w:p>
      <w:pPr>
        <w:pStyle w:val="Normal"/>
        <w:bidi w:val="0"/>
        <w:jc w:val="left"/>
        <w:rPr/>
      </w:pPr>
      <w:r>
        <w:rPr/>
        <w:t>- проведение мероприятий жизнеобеспечения населения и др.</w:t>
      </w:r>
    </w:p>
    <w:p>
      <w:pPr>
        <w:pStyle w:val="Normal"/>
        <w:bidi w:val="0"/>
        <w:jc w:val="center"/>
        <w:rPr>
          <w:i/>
          <w:i/>
          <w:iCs/>
        </w:rPr>
      </w:pPr>
      <w:r>
        <w:rPr>
          <w:i/>
          <w:iCs/>
          <w:u w:val="single"/>
        </w:rPr>
        <w:t>Радиоактивные загрязнения</w:t>
      </w:r>
      <w:r>
        <w:rPr>
          <w:i/>
          <w:iCs/>
        </w:rPr>
        <w:t xml:space="preserve"> </w:t>
      </w:r>
    </w:p>
    <w:p>
      <w:pPr>
        <w:pStyle w:val="Normal"/>
        <w:bidi w:val="0"/>
        <w:jc w:val="left"/>
        <w:rPr/>
      </w:pPr>
      <w:r>
        <w:rPr>
          <w:u w:val="single"/>
        </w:rPr>
        <w:t>Радиационная авария</w:t>
      </w:r>
      <w:r>
        <w:rPr/>
        <w:t xml:space="preserve"> - происшествие, приведшее к выходу (выбросу) радиоактивных продуктов и ионизирующих излучений за предусмотренные проектом пределы в количествах, превышающих установленные нормы безопасности. </w:t>
      </w:r>
    </w:p>
    <w:p>
      <w:pPr>
        <w:pStyle w:val="Normal"/>
        <w:bidi w:val="0"/>
        <w:jc w:val="left"/>
        <w:rPr/>
      </w:pPr>
      <w:r>
        <w:rPr/>
        <w:t xml:space="preserve">К типовым радиационно-опасным объектам следует отнести: атомные электростанции, предприятия по изготовлению ядерного топлива, по переработке отработанного топлива и захоронению радиоактивных отходов, научно-исследовательские и проектные организации, имеющие ядерные реакторы, ядерные энергетические установки на транспорте. Имеют место локальные заражения отдельных участков местности. Для измерения величин, характеризующих ионизирующие излучения, используются как внесистемные единицы, так и единицы международной системы измерений (система «СИ»). Воздействие ионизирующих излучений является серьёзной угрозой для жизни и здоровья человека, поскольку оно может спровоцировать появление злокачественных новообразований, генетические последствия, либо лучевую болезнь, приводящую к радиационным поражениям различной степени тяжести, вплоть до летального исхода. </w:t>
      </w:r>
    </w:p>
    <w:p>
      <w:pPr>
        <w:pStyle w:val="Normal"/>
        <w:bidi w:val="0"/>
        <w:jc w:val="left"/>
        <w:rPr/>
      </w:pPr>
      <w:r>
        <w:rPr>
          <w:u w:val="single"/>
        </w:rPr>
        <w:t>Радиационная безопасность</w:t>
      </w:r>
      <w:r>
        <w:rPr/>
        <w:t xml:space="preserve"> - состояние защищённости настоящего и будущего поколения людей от вредного для их здоровья воздействия ионизирующих излучений. Соблюдение санитарно-гигиенических норм радиационной безопасности является результатом деятельности каждого человека. Результат зависит от грамотного умения и способов защиты от ионизирующего излучения и соблюдения правил действия в условиях радиоактивного заражения. </w:t>
      </w:r>
    </w:p>
    <w:p>
      <w:pPr>
        <w:pStyle w:val="Normal"/>
        <w:bidi w:val="0"/>
        <w:jc w:val="center"/>
        <w:rPr>
          <w:i/>
          <w:i/>
          <w:iCs/>
          <w:u w:val="single"/>
        </w:rPr>
      </w:pPr>
      <w:r>
        <w:rPr>
          <w:i/>
          <w:iCs/>
          <w:u w:val="single"/>
        </w:rPr>
        <w:t>Основные средства защиты от воздействия ионизирующих излучений:</w:t>
      </w:r>
    </w:p>
    <w:p>
      <w:pPr>
        <w:pStyle w:val="Normal"/>
        <w:bidi w:val="0"/>
        <w:jc w:val="left"/>
        <w:rPr/>
      </w:pPr>
      <w:r>
        <w:rPr/>
        <w:t>- индивидуальные средства защиты органов дыхания (фильтрующие и изолирующие противогазы, респираторы, простейшие средства защиты органов дыхания) для исключения (уменьшения) попадания радионуклидов и паров радиоактивных веществ внутрь организма; - индивидуальные средства защиты кожи фильтрующего и изолирующего типа;</w:t>
      </w:r>
    </w:p>
    <w:p>
      <w:pPr>
        <w:pStyle w:val="Normal"/>
        <w:bidi w:val="0"/>
        <w:jc w:val="left"/>
        <w:rPr/>
      </w:pPr>
      <w:r>
        <w:rPr/>
        <w:t>- противорадиационные укрытия, убежища и другие средства коллективной защиты с целью снижения возможного лучевого поражения от воздействия ионизирующих излучений;</w:t>
      </w:r>
    </w:p>
    <w:p>
      <w:pPr>
        <w:pStyle w:val="Normal"/>
        <w:bidi w:val="0"/>
        <w:jc w:val="left"/>
        <w:rPr/>
      </w:pPr>
      <w:r>
        <w:rPr/>
        <w:t>- индивидуальные медицинские средства защиты противорадиационные препараты (радиопротекторы), йодная профилактика.</w:t>
      </w:r>
    </w:p>
    <w:p>
      <w:pPr>
        <w:pStyle w:val="Normal"/>
        <w:bidi w:val="0"/>
        <w:jc w:val="center"/>
        <w:rPr/>
      </w:pPr>
      <w:r>
        <w:rPr/>
        <w:t xml:space="preserve"> </w:t>
      </w:r>
      <w:r>
        <w:rPr>
          <w:i/>
          <w:iCs/>
          <w:u w:val="single"/>
        </w:rPr>
        <w:t xml:space="preserve">Порядок изготовления и применения подручных средств защиты органов дыхания (далее - СИЗОД). </w:t>
      </w:r>
    </w:p>
    <w:p>
      <w:pPr>
        <w:pStyle w:val="Normal"/>
        <w:bidi w:val="0"/>
        <w:jc w:val="left"/>
        <w:rPr/>
      </w:pPr>
      <w:r>
        <w:rPr/>
        <w:t xml:space="preserve">В условиях чрезвычайной ситуации может сложиться обстановка, когда потребуется защитить органы дыхания от вредных примесей, но под рукой не окажется СИЗОД промышленного изготовления. Поэтому каждый человек должен уметь изготавливать простейшие СИЗОД: ватно-марлевые повязки или противопыльные тканевые маски (ПТМ). Они надежно защищают органы дыхания (а ПТМ кожу лица и глаза) от радиоактивной пыли, вредных аэрозолей и БС. Однако от ОВ и многих АХОВ они не защищают. </w:t>
      </w:r>
    </w:p>
    <w:p>
      <w:pPr>
        <w:pStyle w:val="Normal"/>
        <w:bidi w:val="0"/>
        <w:jc w:val="left"/>
        <w:rPr/>
      </w:pPr>
      <w:r>
        <w:rPr/>
        <w:t>В</w:t>
      </w:r>
      <w:r>
        <w:rPr>
          <w:u w:val="single"/>
        </w:rPr>
        <w:t>атно-марлевая повязка</w:t>
      </w:r>
      <w:r>
        <w:rPr/>
        <w:t xml:space="preserve"> изготавливается следующим образом. </w:t>
      </w:r>
    </w:p>
    <w:p>
      <w:pPr>
        <w:pStyle w:val="Normal"/>
        <w:bidi w:val="0"/>
        <w:jc w:val="left"/>
        <w:rPr/>
      </w:pPr>
      <w:r>
        <w:rPr/>
        <w:t>Берут кусок марли длиной 100 см и шириной 50 см; в средней части куска на площади 30x20 см кладут ровный слой ваты толщиной примерно 2 см; свободные от ваты концы марли по всей длине куска с обеих сторон заворачивают, закрывая вату; концы марли (около 30-35 см) с обеих сторон посредине разрезают ножницами, образуя две пары завязок; завязки закрепляют стежками ниток (обшивают). Если имеется марля, но нет ваты, можно изготовить марлевую повязку. Для этого вместо ваты на середину куска марли укладывают 5-6 слоев марли. Ватно-марлевую (марлевую) повязку при использовании накладывают на лицо так, чтобы нижний край её закрывал низ подбородка, а верхний доходил до глазных впадин, при этом хорошо должны закрываться рот и нос. Разрезанные концы повязки завязываются: нижние на темени, верхние на затылке.</w:t>
      </w:r>
    </w:p>
    <w:p>
      <w:pPr>
        <w:pStyle w:val="Normal"/>
        <w:bidi w:val="0"/>
        <w:jc w:val="left"/>
        <w:rPr/>
      </w:pPr>
      <w:r>
        <w:rPr/>
        <w:t xml:space="preserve"> </w:t>
      </w:r>
      <w:r>
        <w:rPr/>
        <w:t xml:space="preserve">Для защиты глаз используются противопыльные защитные очки (при возможности). </w:t>
      </w:r>
      <w:r>
        <w:rPr>
          <w:u w:val="single"/>
        </w:rPr>
        <w:t>Противопыльная тканевая маска ПТМ-1</w:t>
      </w:r>
      <w:r>
        <w:rPr/>
        <w:t xml:space="preserve"> состоит из корпуса и крепления. Корпус делается из четырёх-пяти слоёв ткани. Для верхнего слоя пригодны бязь, штапельное полотно, миткаль, трикотаж, для внутренних слоёв фланель, бумазея, хлопчатобумажная или шерстяная ткань с начёсом (материал для нижнего слоя маски, прилегающего к лицу, не должен линять). Ткань может быть не новой, но обязательно чистой и не очень ношеной. Крепление маски изготавливается из одного слоя любой тонкой материи. В экстремальных условиях, когда под рукой ничего заранее подготовленного нет (например, при пожаре, когда дым быстро заполняет здание, а вы должны выйти наружу), используйте все что возможно: шарфы, платки, полы одежды и т.п. - прикрывая нижнюю часть лица. Если возможно - лучше смочить ваши импровизированные средства защиты водой (это усилит защитное действие). </w:t>
      </w:r>
    </w:p>
    <w:p>
      <w:pPr>
        <w:pStyle w:val="Normal"/>
        <w:bidi w:val="0"/>
        <w:jc w:val="center"/>
        <w:rPr>
          <w:i/>
          <w:i/>
          <w:iCs/>
          <w:u w:val="single"/>
        </w:rPr>
      </w:pPr>
      <w:r>
        <w:rPr>
          <w:i/>
          <w:iCs/>
          <w:u w:val="single"/>
        </w:rPr>
        <w:t xml:space="preserve">Порядок действий при необходимости герметизации помещения. </w:t>
      </w:r>
    </w:p>
    <w:p>
      <w:pPr>
        <w:pStyle w:val="Normal"/>
        <w:bidi w:val="0"/>
        <w:jc w:val="left"/>
        <w:rPr/>
      </w:pPr>
      <w:r>
        <w:rPr/>
        <w:t xml:space="preserve">Герметизация помещений - это тщательная заделка трещин, щелей и других отверстий в стенах, потолке, в местах примыкания оконных рам и дверных коробок, ввода отопительных и водопроводных труб, подгонка и обивка дверей уплотнением. При невозможности покинуть зону заражения плотно закройте окна, двери, вентиляционные отверстия. Имеющиеся в них щели заклейте бумагой или скотчем. Чтобы повысить защитные свойства помещения на перекрытие насыпают слой грунта и делают грунтовую обсыпку снаружи у стен, если они выступают выше поверхности земли. Заделывают оконные и лишние дверные проемы кирпичом или мешками с песком (грунтом). Для усиления несущих конструкций перекрытий, которые могут не выдержать дополнительной нагрузки насыпаемого грунта, необходимо ставить стойки, опоры и т.д. </w:t>
      </w:r>
    </w:p>
    <w:p>
      <w:pPr>
        <w:pStyle w:val="Normal"/>
        <w:bidi w:val="0"/>
        <w:jc w:val="left"/>
        <w:rPr/>
      </w:pPr>
      <w:r>
        <w:rPr>
          <w:b/>
          <w:bCs/>
          <w:i/>
          <w:iCs/>
        </w:rPr>
        <w:t>Вопрос 7.</w:t>
      </w:r>
      <w:r>
        <w:rPr/>
        <w:t xml:space="preserve"> Порядок действий работника при получении и использовании индивидуальных средств защиты органов дыхания и кожи (при их наличии в организации). </w:t>
      </w:r>
    </w:p>
    <w:p>
      <w:pPr>
        <w:pStyle w:val="Normal"/>
        <w:bidi w:val="0"/>
        <w:jc w:val="center"/>
        <w:rPr/>
      </w:pPr>
      <w:r>
        <w:rPr/>
        <w:t xml:space="preserve"> </w:t>
      </w:r>
      <w:r>
        <w:rPr>
          <w:i/>
          <w:iCs/>
          <w:u w:val="single"/>
        </w:rPr>
        <w:t>Средства индивидуальной защиты (далее — СИЗ) и их защитные свойства.</w:t>
      </w:r>
      <w:r>
        <w:rPr/>
        <w:t xml:space="preserve"> </w:t>
      </w:r>
    </w:p>
    <w:p>
      <w:pPr>
        <w:pStyle w:val="Normal"/>
        <w:bidi w:val="0"/>
        <w:jc w:val="left"/>
        <w:rPr/>
      </w:pPr>
      <w:r>
        <w:rPr/>
        <w:t xml:space="preserve">                         </w:t>
      </w:r>
      <w:r>
        <w:rPr/>
        <w:t xml:space="preserve">Правила применения СИЗ органов дыхания и кожи. </w:t>
      </w:r>
    </w:p>
    <w:p>
      <w:pPr>
        <w:pStyle w:val="Normal"/>
        <w:bidi w:val="0"/>
        <w:jc w:val="left"/>
        <w:rPr/>
      </w:pPr>
      <w:r>
        <w:rPr/>
        <w:t xml:space="preserve">Средства защиты делятся на: </w:t>
      </w:r>
    </w:p>
    <w:p>
      <w:pPr>
        <w:pStyle w:val="Normal"/>
        <w:bidi w:val="0"/>
        <w:jc w:val="left"/>
        <w:rPr>
          <w:u w:val="single"/>
        </w:rPr>
      </w:pPr>
      <w:r>
        <w:rPr>
          <w:u w:val="single"/>
        </w:rPr>
        <w:t>Коллективные средства защиты:</w:t>
      </w:r>
    </w:p>
    <w:p>
      <w:pPr>
        <w:pStyle w:val="Normal"/>
        <w:bidi w:val="0"/>
        <w:jc w:val="left"/>
        <w:rPr/>
      </w:pPr>
      <w:r>
        <w:rPr/>
        <w:t>- убежища;</w:t>
      </w:r>
    </w:p>
    <w:p>
      <w:pPr>
        <w:pStyle w:val="Normal"/>
        <w:bidi w:val="0"/>
        <w:jc w:val="left"/>
        <w:rPr/>
      </w:pPr>
      <w:r>
        <w:rPr/>
        <w:t>- быстровозводимые убежища (БВУ);</w:t>
      </w:r>
    </w:p>
    <w:p>
      <w:pPr>
        <w:pStyle w:val="Normal"/>
        <w:bidi w:val="0"/>
        <w:jc w:val="left"/>
        <w:rPr/>
      </w:pPr>
      <w:r>
        <w:rPr/>
        <w:t>- противорадиационные укрытия (ПРУ);</w:t>
      </w:r>
    </w:p>
    <w:p>
      <w:pPr>
        <w:pStyle w:val="Normal"/>
        <w:bidi w:val="0"/>
        <w:jc w:val="left"/>
        <w:rPr/>
      </w:pPr>
      <w:r>
        <w:rPr/>
        <w:t>- простейшие укрытия (ПУ).</w:t>
      </w:r>
    </w:p>
    <w:p>
      <w:pPr>
        <w:pStyle w:val="Normal"/>
        <w:bidi w:val="0"/>
        <w:jc w:val="left"/>
        <w:rPr>
          <w:u w:val="single"/>
        </w:rPr>
      </w:pPr>
      <w:r>
        <w:rPr>
          <w:u w:val="single"/>
        </w:rPr>
        <w:t>Индивидуальные средства защиты органов дыхания:</w:t>
      </w:r>
    </w:p>
    <w:p>
      <w:pPr>
        <w:pStyle w:val="Normal"/>
        <w:bidi w:val="0"/>
        <w:jc w:val="left"/>
        <w:rPr/>
      </w:pPr>
      <w:r>
        <w:rPr/>
        <w:t>- фильтрующие (противогазы, респираторы, фильтрующие самоспасатели);</w:t>
      </w:r>
    </w:p>
    <w:p>
      <w:pPr>
        <w:pStyle w:val="Normal"/>
        <w:bidi w:val="0"/>
        <w:jc w:val="left"/>
        <w:rPr/>
      </w:pPr>
      <w:r>
        <w:rPr/>
        <w:t>- изолирующие (шланговые, автономные);</w:t>
      </w:r>
    </w:p>
    <w:p>
      <w:pPr>
        <w:pStyle w:val="Normal"/>
        <w:bidi w:val="0"/>
        <w:jc w:val="left"/>
        <w:rPr/>
      </w:pPr>
      <w:r>
        <w:rPr/>
        <w:t>- диффузионные (камеры детские защитные).</w:t>
      </w:r>
    </w:p>
    <w:p>
      <w:pPr>
        <w:pStyle w:val="Normal"/>
        <w:bidi w:val="0"/>
        <w:jc w:val="left"/>
        <w:rPr/>
      </w:pPr>
      <w:r>
        <w:rPr>
          <w:u w:val="single"/>
        </w:rPr>
        <w:t>Медицинские средства индивидуальной защиты:</w:t>
      </w:r>
      <w:r>
        <w:rPr/>
        <w:t xml:space="preserve"> </w:t>
      </w:r>
    </w:p>
    <w:p>
      <w:pPr>
        <w:pStyle w:val="Normal"/>
        <w:bidi w:val="0"/>
        <w:jc w:val="left"/>
        <w:rPr/>
      </w:pPr>
      <w:r>
        <w:rPr/>
        <w:t>- по предназначению (при радиационных авариях с радиоактивным загрязнением территорий; для профилактики инфекционных заболеваний и ослабления поражающего воздействия на организм токсинов; при химических авариях и бытовых отравлениях токсичными веществами; для эффективного проведения частичной санитарной обработки)</w:t>
      </w:r>
    </w:p>
    <w:p>
      <w:pPr>
        <w:pStyle w:val="Normal"/>
        <w:bidi w:val="0"/>
        <w:jc w:val="left"/>
        <w:rPr/>
      </w:pPr>
      <w:r>
        <w:rPr/>
        <w:t>- по видам (медицинские средства радиационной защиты; защитные дерматологические средства; специфические лекарственные средства (антидоты) при отравлениях химическими веществами; фармакологические СИЗ человека от неблагоприятных физических факторов и при физических нагрузках; средства защиты из антимикробных материалов; медицинские средства защиты от воздействия низких температур; специальные защитные средства кожи при радиационных поражениях; комплекты индивидуальные медицинские гражданской защиты, противохимические и перевязочные пакеты)</w:t>
      </w:r>
    </w:p>
    <w:p>
      <w:pPr>
        <w:pStyle w:val="Normal"/>
        <w:bidi w:val="0"/>
        <w:jc w:val="left"/>
        <w:rPr>
          <w:u w:val="single"/>
        </w:rPr>
      </w:pPr>
      <w:r>
        <w:rPr>
          <w:u w:val="single"/>
        </w:rPr>
        <w:t>Индивидуальные средства защиты кожи: фильтрующие изолирующие.</w:t>
      </w:r>
    </w:p>
    <w:p>
      <w:pPr>
        <w:pStyle w:val="Normal"/>
        <w:bidi w:val="0"/>
        <w:jc w:val="left"/>
        <w:rPr/>
      </w:pPr>
      <w:r>
        <w:rPr/>
        <w:t xml:space="preserve">Средства индивидуальной защиты (СИЗ) - это изделия, предназначенные для защиты кожи и органов дыхания от воздействия отравляющих веществ и/или вредных примесей в воздухе. </w:t>
      </w:r>
      <w:r>
        <w:rPr>
          <w:u w:val="single"/>
        </w:rPr>
        <w:t>Разновидности СИЗ</w:t>
      </w:r>
      <w:r>
        <w:rPr/>
        <w:t xml:space="preserve">: </w:t>
      </w:r>
    </w:p>
    <w:p>
      <w:pPr>
        <w:pStyle w:val="Normal"/>
        <w:bidi w:val="0"/>
        <w:jc w:val="left"/>
        <w:rPr/>
      </w:pPr>
      <w:r>
        <w:rPr/>
        <w:t>- средства защиты органов дыхания (противогазы, респираторы, изолирующие дыхательные аппараты, комплект дополнительного патрона, гопкалитовый патрон);</w:t>
      </w:r>
    </w:p>
    <w:p>
      <w:pPr>
        <w:pStyle w:val="Normal"/>
        <w:bidi w:val="0"/>
        <w:jc w:val="left"/>
        <w:rPr/>
      </w:pPr>
      <w:r>
        <w:rPr/>
        <w:t>- средства защиты кожных покровов (защитные костюмы);</w:t>
      </w:r>
    </w:p>
    <w:p>
      <w:pPr>
        <w:pStyle w:val="Normal"/>
        <w:bidi w:val="0"/>
        <w:jc w:val="left"/>
        <w:rPr/>
      </w:pPr>
      <w:r>
        <w:rPr/>
        <w:t>- средства защиты глаз (защитные очки от светового излучения ядерного взрыва).</w:t>
      </w:r>
    </w:p>
    <w:p>
      <w:pPr>
        <w:pStyle w:val="Normal"/>
        <w:bidi w:val="0"/>
        <w:jc w:val="left"/>
        <w:rPr/>
      </w:pPr>
      <w:r>
        <w:rPr/>
        <w:t xml:space="preserve">Согласно Приказа МЧС России от 01.10.2014 г. № 543 «Об утверждении Положения об организации обеспечения населения средствами индивидуальной защиты», обеспечение населения СИЗ осуществляется в соответствии с основными задачами для защиты населения при возникновении чрезвычайных ситуаций. СИЗ для населения включают в себя средства индивидуальной защиты органов дыхания и медицинские средства индивидуальной защиты. Обеспечению СИЗ подлежит население, проживающее на территориях в пределах границ зон: защитных мероприятий, устанавливаемых вокруг комплекса объектов по хранению и уничтожению химического оружия; возможного радиоактивного и химического загрязнения (заражения), устанавливаемых вокруг радиационно, ядерно и химически опасных объектов. Территория и объекты нашей организации не попадают в зоны радиационной и химической опасности. </w:t>
      </w:r>
    </w:p>
    <w:p>
      <w:pPr>
        <w:pStyle w:val="Normal"/>
        <w:bidi w:val="0"/>
        <w:jc w:val="left"/>
        <w:rPr/>
      </w:pPr>
      <w:r>
        <w:rPr/>
        <w:t xml:space="preserve">          </w:t>
      </w:r>
      <w:r>
        <w:rPr>
          <w:u w:val="single"/>
        </w:rPr>
        <w:t xml:space="preserve">Самоспасателъ изолирующий СПИ-20 (СПИ-50) </w:t>
      </w:r>
    </w:p>
    <w:p>
      <w:pPr>
        <w:pStyle w:val="Normal"/>
        <w:bidi w:val="0"/>
        <w:jc w:val="left"/>
        <w:rPr/>
      </w:pPr>
      <w:r>
        <w:rPr/>
        <w:t xml:space="preserve">Самоспасатель промышленный изолирующий предназначен для экстренной защиты органов дыхания и зрения человека при эвакуации в условиях пожара из зданий, в особенности высотных, гостиниц, при авариях на всех видах транспорта и в метро. Самоспасатели оснащены универсальным по размеру защитным колпаком, который позволяет использовать его людьми, имеющими бороду, усы, прически, очки. Колпак предохраняет голову и волосы от искр при кратковременном контакте с открытым огнем. Самоспасатели работают на принципе поглощения выдыхаемого человеком влаги и диоксида углерода химическим регенеративным продуктом при одновременном выделении из него кислорода. Кислород для дыхания поступает не из внешней среды, а выделяется внутри изолирующего аппарата. </w:t>
      </w:r>
    </w:p>
    <w:p>
      <w:pPr>
        <w:pStyle w:val="Normal"/>
        <w:bidi w:val="0"/>
        <w:jc w:val="left"/>
        <w:rPr/>
      </w:pPr>
      <w:r>
        <w:rPr/>
        <w:t xml:space="preserve">             </w:t>
      </w:r>
      <w:r>
        <w:rPr>
          <w:u w:val="single"/>
        </w:rPr>
        <w:t>Гражданский противогаз ГП-7</w:t>
      </w:r>
      <w:r>
        <w:rPr/>
        <w:t xml:space="preserve"> </w:t>
      </w:r>
    </w:p>
    <w:p>
      <w:pPr>
        <w:pStyle w:val="Normal"/>
        <w:bidi w:val="0"/>
        <w:jc w:val="left"/>
        <w:rPr/>
      </w:pPr>
      <w:r>
        <w:rPr/>
        <w:t xml:space="preserve">Предназначен для защиты органов дыхания, лица, глаз от воздействия отравляющих веществ, радиоактивных паров и аэрозолей и бактериальных (биологических)средств. </w:t>
      </w:r>
    </w:p>
    <w:p>
      <w:pPr>
        <w:pStyle w:val="Normal"/>
        <w:bidi w:val="0"/>
        <w:jc w:val="left"/>
        <w:rPr/>
      </w:pPr>
      <w:r>
        <w:rPr/>
        <w:t xml:space="preserve">Простейшие средства защиты органов дыхания можно изготовить и самим. Ватно - марлевая повязка изготавливается населением самостоятельно. Для этого требуется кусок марли размером 100 на 50 см. На марлю накладывают слой ваты толщиной 1 - 2 см, длиной 30 см, шириной 20 см. Марлю с обеих сторон загибают и накладывают на вату. Концы подрезают вдоль на расстоянии 30 - 35 см так, чтобы образовалось две пары завязок. При необходимости повязкой закрывают рот и нос. Верхние концы завязывают на затылке, а нижние - на темени. В узкие полоски по обе стороны носа закладывают комочки ваты. Для защиты глаз используются противопыльные защитные очки (при возможности). В экстремальных условиях, когда под рукой ничего заранее подготовленного нет (например, при пожаре, когда дым быстро заполняет здание, а вы должны выйти наружу), используйте все что возможно: шарфы, платки, полы одежды и т.п. - прикрывая нижнюю часть лица. Если возможно - лучше смочить ваши импровизированные средства защиты водой (это усилит защитное действие). </w:t>
      </w:r>
    </w:p>
    <w:p>
      <w:pPr>
        <w:pStyle w:val="Normal"/>
        <w:bidi w:val="0"/>
        <w:jc w:val="left"/>
        <w:rPr/>
      </w:pPr>
      <w:r>
        <w:rPr>
          <w:b/>
          <w:bCs/>
          <w:i/>
          <w:iCs/>
        </w:rPr>
        <w:t>Вопрос 8.</w:t>
      </w:r>
      <w:r>
        <w:rPr/>
        <w:t xml:space="preserve"> Порядок действий при укрытии в средствах коллективной защиты (далее - СКЗ). Все защитные сооружения подразделяются на три вида: убежища, противорадиационные укрытия и укрытия. </w:t>
      </w:r>
    </w:p>
    <w:p>
      <w:pPr>
        <w:pStyle w:val="Normal"/>
        <w:bidi w:val="0"/>
        <w:jc w:val="left"/>
        <w:rPr/>
      </w:pPr>
      <w:r>
        <w:rPr>
          <w:u w:val="single"/>
        </w:rPr>
        <w:t>Убежища</w:t>
      </w:r>
      <w:r>
        <w:rPr/>
        <w:t xml:space="preserve"> предназначены для защиты укрываемых от воздействия поражающих факторов ядерного, химического оружия, обычных средств поражения, бактериальных средств и поражающих концентраций аварийно химически опасных веществ, а также от высоких температур и продуктов горения при пожарах. </w:t>
      </w:r>
    </w:p>
    <w:p>
      <w:pPr>
        <w:pStyle w:val="Normal"/>
        <w:bidi w:val="0"/>
        <w:jc w:val="left"/>
        <w:rPr/>
      </w:pPr>
      <w:r>
        <w:rPr>
          <w:u w:val="single"/>
        </w:rPr>
        <w:t>Противорадиационные укрытия</w:t>
      </w:r>
      <w:r>
        <w:rPr/>
        <w:t xml:space="preserve"> - для защиты от воздействия ионизирующих излучений при радиоактивном загрязнении местности. </w:t>
      </w:r>
    </w:p>
    <w:p>
      <w:pPr>
        <w:pStyle w:val="Normal"/>
        <w:bidi w:val="0"/>
        <w:jc w:val="left"/>
        <w:rPr/>
      </w:pPr>
      <w:r>
        <w:rPr>
          <w:u w:val="single"/>
        </w:rPr>
        <w:t>Укрытия</w:t>
      </w:r>
      <w:r>
        <w:rPr/>
        <w:t xml:space="preserve"> - для защиты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w:t>
      </w:r>
    </w:p>
    <w:p>
      <w:pPr>
        <w:pStyle w:val="Normal"/>
        <w:bidi w:val="0"/>
        <w:jc w:val="left"/>
        <w:rPr/>
      </w:pPr>
      <w:r>
        <w:rPr/>
        <w:t xml:space="preserve">    </w:t>
      </w:r>
      <w:r>
        <w:rPr>
          <w:i/>
          <w:iCs/>
          <w:u w:val="single"/>
        </w:rPr>
        <w:t xml:space="preserve">Обязанности укрываемых в СКЗ. </w:t>
      </w:r>
    </w:p>
    <w:p>
      <w:pPr>
        <w:pStyle w:val="Normal"/>
        <w:bidi w:val="0"/>
        <w:jc w:val="left"/>
        <w:rPr/>
      </w:pPr>
      <w:r>
        <w:rPr/>
        <w:t xml:space="preserve">Вещи, рекомендуемые и запрещенные при использовании в СКЗ. </w:t>
      </w:r>
    </w:p>
    <w:p>
      <w:pPr>
        <w:pStyle w:val="Normal"/>
        <w:bidi w:val="0"/>
        <w:jc w:val="left"/>
        <w:rPr/>
      </w:pPr>
      <w:r>
        <w:rPr/>
        <w:t xml:space="preserve">Порядок заполнения СКЗ и пребывания в них. </w:t>
      </w:r>
    </w:p>
    <w:p>
      <w:pPr>
        <w:pStyle w:val="Normal"/>
        <w:bidi w:val="0"/>
        <w:jc w:val="left"/>
        <w:rPr/>
      </w:pPr>
      <w:r>
        <w:rPr/>
        <w:t xml:space="preserve">Правила поведения при укрытии в СКЗ. </w:t>
      </w:r>
    </w:p>
    <w:p>
      <w:pPr>
        <w:pStyle w:val="Normal"/>
        <w:bidi w:val="0"/>
        <w:jc w:val="left"/>
        <w:rPr/>
      </w:pPr>
      <w:r>
        <w:rPr/>
        <w:t xml:space="preserve">            </w:t>
      </w:r>
      <w:r>
        <w:rPr/>
        <w:t xml:space="preserve">В защитном сооружении запрещается ходить без надобности, шуметь, курить, выходить наружу без разрешения коменданта (старшего), самостоятельно включать и выключать электроосвещение, инженерные агрегаты, открывать защитно герметические двери, а также зажигать керосиновые лампы, свечи, фонари. Аварийные источники освещения применяются только с разрешения коменданта укрытия на ограниченное время в случае крайней необходимости. В убежище можно читать, слушать радио, беседовать. Укрываемые должны строго выполнять все распоряжения звена по обслуживанию убежища (укрытия), соблюдать правила внутреннего распорядка оказывать помощь больным, инвалидам, женщинам и детям. </w:t>
      </w:r>
    </w:p>
    <w:p>
      <w:pPr>
        <w:pStyle w:val="Normal"/>
        <w:bidi w:val="0"/>
        <w:jc w:val="left"/>
        <w:rPr/>
      </w:pPr>
      <w:r>
        <w:rPr/>
        <w:t xml:space="preserve">Прием пищи желательно производить тогда, когда вентиляция отключена. Предпочтительнее продукты без острых запахов и по возможности в защитной упаковке (в пергаментной бумаге, целлофане, различного вида консервы). </w:t>
      </w:r>
    </w:p>
    <w:p>
      <w:pPr>
        <w:pStyle w:val="Normal"/>
        <w:bidi w:val="0"/>
        <w:jc w:val="left"/>
        <w:rPr/>
      </w:pPr>
      <w:r>
        <w:rPr/>
        <w:t xml:space="preserve">В соответствии с мерами безопасности запрещается прикасаться к электрооборудованию, баллонам со сжатым воздухом и кислородом, входить в помещения, где установлены дизельная электростанция и фильтро вентиляционный агрегат. Однако, в случае необходимости, комендант может привлечь любого из укрываемых к работам по устранению каких-либо неисправностей и поддержанию чистоты и порядка. </w:t>
      </w:r>
    </w:p>
    <w:p>
      <w:pPr>
        <w:pStyle w:val="Normal"/>
        <w:bidi w:val="0"/>
        <w:jc w:val="left"/>
        <w:rPr/>
      </w:pPr>
      <w:r>
        <w:rPr>
          <w:b/>
          <w:bCs/>
          <w:i/>
          <w:iCs/>
        </w:rPr>
        <w:t>Вопрос 9</w:t>
      </w:r>
      <w:r>
        <w:rPr/>
        <w:t xml:space="preserve">. Права и обязанности граждан Российской Федерации в области ГО и защиты от ЧС природного и техногенного характера. </w:t>
      </w:r>
    </w:p>
    <w:p>
      <w:pPr>
        <w:pStyle w:val="Normal"/>
        <w:bidi w:val="0"/>
        <w:jc w:val="left"/>
        <w:rPr/>
      </w:pPr>
      <w:r>
        <w:rPr/>
        <w:t xml:space="preserve">Права и обязанности граждан Российской Федерации в области ГО и защиты от ЧС природного и техногенного характера, установленные федеральными законами и другими нормативными правовыми актами. </w:t>
      </w:r>
    </w:p>
    <w:p>
      <w:pPr>
        <w:pStyle w:val="Normal"/>
        <w:bidi w:val="0"/>
        <w:jc w:val="left"/>
        <w:rPr/>
      </w:pPr>
      <w:r>
        <w:rPr/>
        <w:t xml:space="preserve">Правовое регулирование в области защиты от ЧС природного и техногенного характера осуществляется в соответствии со следующими нормативно-правовыми документами: Федеральный закон «О защите населения и территорий от чрезвычайных ситуаций природного и техногенного характера» от 21.12.1994 № 68-ФЗ; Постановление Правительства Российской Федерации «О классификации чрезвычайных ситуаций природного и техногенного характера» от 21.05.2007. № 304; Постановление Правительства Российской Федерации «О порядке сбора и обмена в РФ информацией в области защиты населения и территорий от чрезвычайных ситуаций природного и техногенного характера» от 24.03.1997 № 334; В соответствии с федеральным законом «О защите населения и территорий от чрезвычайных ситуаций», примерной программой курсового обучения работающего населения в области гражданской обороны и защиты от чрезвычайных ситуаций и иными нормативными правовыми актами. </w:t>
      </w:r>
    </w:p>
    <w:p>
      <w:pPr>
        <w:pStyle w:val="Normal"/>
        <w:bidi w:val="0"/>
        <w:jc w:val="left"/>
        <w:rPr>
          <w:u w:val="single"/>
        </w:rPr>
      </w:pPr>
      <w:r>
        <w:rPr>
          <w:u w:val="single"/>
        </w:rPr>
        <w:t>Граждане Российской Федерации имеют право:</w:t>
      </w:r>
    </w:p>
    <w:p>
      <w:pPr>
        <w:pStyle w:val="Normal"/>
        <w:bidi w:val="0"/>
        <w:jc w:val="left"/>
        <w:rPr/>
      </w:pPr>
      <w:r>
        <w:rPr/>
        <w:t>- на защиту жизни, здоровья и личного имущества в случае возникновения чрезвычайных ситуаций;</w:t>
      </w:r>
    </w:p>
    <w:p>
      <w:pPr>
        <w:pStyle w:val="Normal"/>
        <w:bidi w:val="0"/>
        <w:jc w:val="left"/>
        <w:rPr/>
      </w:pPr>
      <w:r>
        <w:rPr/>
        <w:t>- 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 органов местного самоуправления и организаций, предназначенное для защиты населения от чрезвычайных ситуаций;</w:t>
      </w:r>
    </w:p>
    <w:p>
      <w:pPr>
        <w:pStyle w:val="Normal"/>
        <w:bidi w:val="0"/>
        <w:jc w:val="left"/>
        <w:rPr/>
      </w:pPr>
      <w:r>
        <w:rPr/>
        <w:t>- 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pPr>
        <w:pStyle w:val="Normal"/>
        <w:bidi w:val="0"/>
        <w:jc w:val="left"/>
        <w:rPr/>
      </w:pPr>
      <w:r>
        <w:rPr/>
        <w:t>- обращаться лично,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 в том числе обеспечения безопасности людей на водных объектах;</w:t>
      </w:r>
    </w:p>
    <w:p>
      <w:pPr>
        <w:pStyle w:val="Normal"/>
        <w:bidi w:val="0"/>
        <w:jc w:val="left"/>
        <w:rPr/>
      </w:pPr>
      <w:r>
        <w:rPr/>
        <w:t>- участвовать в установленном порядке в мероприятиях по предупреждению и ликвидации чрезвычайных ситуаций;</w:t>
      </w:r>
    </w:p>
    <w:p>
      <w:pPr>
        <w:pStyle w:val="Normal"/>
        <w:bidi w:val="0"/>
        <w:jc w:val="left"/>
        <w:rPr/>
      </w:pPr>
      <w:r>
        <w:rPr/>
        <w:t>- на возмещение ущерба, причиненного их здоровью и имуществу вследствие чрезвычайных ситуаций;</w:t>
      </w:r>
    </w:p>
    <w:p>
      <w:pPr>
        <w:pStyle w:val="Normal"/>
        <w:bidi w:val="0"/>
        <w:jc w:val="left"/>
        <w:rPr/>
      </w:pPr>
      <w:r>
        <w:rPr/>
        <w:t>- на медицинское обслуживание, компенсации и социальные гарантии за проживание и работу в зонах чрезвычайных ситуаций;</w:t>
      </w:r>
    </w:p>
    <w:p>
      <w:pPr>
        <w:pStyle w:val="Normal"/>
        <w:bidi w:val="0"/>
        <w:jc w:val="left"/>
        <w:rPr/>
      </w:pPr>
      <w:r>
        <w:rPr/>
        <w:t>- на получение компенсаций и социальных гарантий за ущерб, причиненный их здоровью при выполнении обязанностей в ходе ликвидации чрезвычайных ситуаций;</w:t>
      </w:r>
    </w:p>
    <w:p>
      <w:pPr>
        <w:pStyle w:val="Normal"/>
        <w:bidi w:val="0"/>
        <w:jc w:val="left"/>
        <w:rPr/>
      </w:pPr>
      <w:r>
        <w:rPr/>
        <w:t>- 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w:t>
      </w:r>
    </w:p>
    <w:p>
      <w:pPr>
        <w:pStyle w:val="Normal"/>
        <w:bidi w:val="0"/>
        <w:jc w:val="left"/>
        <w:rPr/>
      </w:pPr>
      <w:r>
        <w:rPr/>
        <w:t>- 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pPr>
        <w:pStyle w:val="Normal"/>
        <w:bidi w:val="0"/>
        <w:jc w:val="left"/>
        <w:rPr/>
      </w:pPr>
      <w:r>
        <w:rPr/>
        <w:t>- на получение бесплатной юридической помощи в соответствии с законодательством Российской Федерации.</w:t>
      </w:r>
    </w:p>
    <w:p>
      <w:pPr>
        <w:pStyle w:val="Normal"/>
        <w:bidi w:val="0"/>
        <w:jc w:val="left"/>
        <w:rPr/>
      </w:pPr>
      <w:r>
        <w:rPr/>
        <w:t xml:space="preserve">      </w:t>
      </w:r>
      <w:r>
        <w:rPr>
          <w:u w:val="single"/>
        </w:rPr>
        <w:t>Граждане Российской Федерации обязаны:</w:t>
      </w:r>
      <w:r>
        <w:rPr/>
        <w:t xml:space="preserve"> </w:t>
      </w:r>
    </w:p>
    <w:p>
      <w:pPr>
        <w:pStyle w:val="Normal"/>
        <w:bidi w:val="0"/>
        <w:jc w:val="left"/>
        <w:rPr/>
      </w:pPr>
      <w:r>
        <w:rPr/>
        <w:t>- 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w:t>
      </w:r>
    </w:p>
    <w:p>
      <w:pPr>
        <w:pStyle w:val="Normal"/>
        <w:bidi w:val="0"/>
        <w:jc w:val="left"/>
        <w:rPr/>
      </w:pPr>
      <w:r>
        <w:rPr/>
        <w:t>- 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p>
    <w:p>
      <w:pPr>
        <w:pStyle w:val="Normal"/>
        <w:bidi w:val="0"/>
        <w:jc w:val="left"/>
        <w:rPr/>
      </w:pPr>
      <w:r>
        <w:rPr/>
        <w:t>- изучать основные способы защиты населения и территорий от чрезвычайных ситуаций, приемы оказания первой помощи пострадавшим, правила охраны жизни людей на водных объектах,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pPr>
        <w:pStyle w:val="Normal"/>
        <w:bidi w:val="0"/>
        <w:jc w:val="left"/>
        <w:rPr/>
      </w:pPr>
      <w:r>
        <w:rPr/>
        <w:t>- выполнять установленные правила поведения при угрозе и возникновении чрезвычайных ситуаций;</w:t>
      </w:r>
    </w:p>
    <w:p>
      <w:pPr>
        <w:pStyle w:val="Normal"/>
        <w:bidi w:val="0"/>
        <w:jc w:val="left"/>
        <w:rPr/>
      </w:pPr>
      <w:r>
        <w:rPr/>
        <w:t>- при необходимости оказывать содействие в проведении аварийно-спасательных и других неотложных работ.</w:t>
      </w:r>
    </w:p>
    <w:p>
      <w:pPr>
        <w:pStyle w:val="Normal"/>
        <w:bidi w:val="0"/>
        <w:jc w:val="left"/>
        <w:rPr/>
      </w:pPr>
      <w:r>
        <w:rPr/>
        <w:t xml:space="preserve">      </w:t>
      </w:r>
      <w:r>
        <w:rPr>
          <w:u w:val="single"/>
        </w:rPr>
        <w:t>Граждане Российской Федерации должны знать:</w:t>
      </w:r>
      <w:r>
        <w:rPr/>
        <w:t xml:space="preserve"> </w:t>
      </w:r>
    </w:p>
    <w:p>
      <w:pPr>
        <w:pStyle w:val="Normal"/>
        <w:bidi w:val="0"/>
        <w:jc w:val="left"/>
        <w:rPr/>
      </w:pPr>
      <w:r>
        <w:rPr/>
        <w:t>- поражающие факторы источников ЧС, характерных для территории проживания и работы, а также оружия массового поражения и других видов оружия;</w:t>
      </w:r>
    </w:p>
    <w:p>
      <w:pPr>
        <w:pStyle w:val="Normal"/>
        <w:bidi w:val="0"/>
        <w:jc w:val="left"/>
        <w:rPr/>
      </w:pPr>
      <w:r>
        <w:rPr/>
        <w:t>- способы и средства защиты от опасностей, возникающих при ЧС природного и техногенного характера, свои обязанности в области защиты от ЧС;</w:t>
      </w:r>
    </w:p>
    <w:p>
      <w:pPr>
        <w:pStyle w:val="Normal"/>
        <w:bidi w:val="0"/>
        <w:jc w:val="left"/>
        <w:rPr/>
      </w:pPr>
      <w:r>
        <w:rPr/>
        <w:t>- места расположения средств индивидуальной и коллективной защиты;</w:t>
      </w:r>
    </w:p>
    <w:p>
      <w:pPr>
        <w:pStyle w:val="Normal"/>
        <w:bidi w:val="0"/>
        <w:jc w:val="left"/>
        <w:rPr/>
      </w:pPr>
      <w:r>
        <w:rPr/>
        <w:t>- места расположения первичных средств пожаротушения, имеющихся в организации;</w:t>
      </w:r>
    </w:p>
    <w:p>
      <w:pPr>
        <w:pStyle w:val="Normal"/>
        <w:bidi w:val="0"/>
        <w:jc w:val="left"/>
        <w:rPr/>
      </w:pPr>
      <w:r>
        <w:rPr/>
        <w:t>- порядок получения средств индивидуальной защиты, а также укрытия в средствах коллективной защиты работников организации, правила поведения в защитных сооружениях; - правила действий по обеспечению личной безопасности в местах массового скопления людей, при пожаре, на водных объектах, в походе и на природе.</w:t>
      </w:r>
    </w:p>
    <w:p>
      <w:pPr>
        <w:pStyle w:val="Normal"/>
        <w:bidi w:val="0"/>
        <w:jc w:val="left"/>
        <w:rPr/>
      </w:pPr>
      <w:r>
        <w:rPr/>
        <w:t xml:space="preserve">       </w:t>
      </w:r>
      <w:r>
        <w:rPr>
          <w:u w:val="single"/>
        </w:rPr>
        <w:t>Граждане Российской Федерации должны уметь</w:t>
      </w:r>
      <w:r>
        <w:rPr/>
        <w:t xml:space="preserve">: </w:t>
      </w:r>
    </w:p>
    <w:p>
      <w:pPr>
        <w:pStyle w:val="Normal"/>
        <w:bidi w:val="0"/>
        <w:jc w:val="left"/>
        <w:rPr/>
      </w:pPr>
      <w:r>
        <w:rPr/>
        <w:t>- действовать по сигналу «ВНИМАНИЕ ВСЕМ!», согласно информации о воздушной тревоге, химической тревоге, радиационной опасности или угрозе катастрофического затопления;</w:t>
      </w:r>
    </w:p>
    <w:p>
      <w:pPr>
        <w:pStyle w:val="Normal"/>
        <w:bidi w:val="0"/>
        <w:jc w:val="left"/>
        <w:rPr/>
      </w:pPr>
      <w:r>
        <w:rPr/>
        <w:t>- пользоваться средствами индивидуальной и коллективной защиты;</w:t>
      </w:r>
    </w:p>
    <w:p>
      <w:pPr>
        <w:pStyle w:val="Normal"/>
        <w:bidi w:val="0"/>
        <w:jc w:val="left"/>
        <w:rPr/>
      </w:pPr>
      <w:r>
        <w:rPr/>
        <w:t>- проводить частичную санитарную обработку;</w:t>
      </w:r>
    </w:p>
    <w:p>
      <w:pPr>
        <w:pStyle w:val="Normal"/>
        <w:bidi w:val="0"/>
        <w:jc w:val="left"/>
        <w:rPr/>
      </w:pPr>
      <w:r>
        <w:rPr/>
        <w:t>- практически выполнять мероприятия по реализации основных способов защиты;</w:t>
      </w:r>
    </w:p>
    <w:p>
      <w:pPr>
        <w:pStyle w:val="Normal"/>
        <w:bidi w:val="0"/>
        <w:jc w:val="left"/>
        <w:rPr/>
      </w:pPr>
      <w:r>
        <w:rPr/>
        <w:t>- пользоваться первичными средствами пожаротушения, имеющимися в организации;</w:t>
      </w:r>
    </w:p>
    <w:p>
      <w:pPr>
        <w:pStyle w:val="Normal"/>
        <w:bidi w:val="0"/>
        <w:jc w:val="left"/>
        <w:rPr/>
      </w:pPr>
      <w:r>
        <w:rPr/>
        <w:t>- оказывать первую помощь в неотложных ситуациях.</w:t>
      </w:r>
    </w:p>
    <w:p>
      <w:pPr>
        <w:pStyle w:val="Normal"/>
        <w:bidi w:val="0"/>
        <w:jc w:val="left"/>
        <w:rPr/>
      </w:pPr>
      <w:r>
        <w:rPr/>
      </w:r>
    </w:p>
    <w:p>
      <w:pPr>
        <w:pStyle w:val="Normal"/>
        <w:bidi w:val="0"/>
        <w:jc w:val="left"/>
        <w:rPr/>
      </w:pPr>
      <w:r>
        <w:rPr/>
      </w:r>
    </w:p>
    <w:p>
      <w:pPr>
        <w:pStyle w:val="Normal"/>
        <w:bidi w:val="0"/>
        <w:jc w:val="left"/>
        <w:rPr/>
      </w:pPr>
      <w:r>
        <w:rPr/>
        <w:t xml:space="preserve">Разработал: </w:t>
      </w:r>
    </w:p>
    <w:p>
      <w:pPr>
        <w:pStyle w:val="Normal"/>
        <w:bidi w:val="0"/>
        <w:jc w:val="left"/>
        <w:rPr/>
      </w:pPr>
      <w:r>
        <w:rPr/>
        <w:t>Уполномоченный на решение задач по ГО и ЧС                                       Алексеева О.Г.</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5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Mangal"/>
        <w:kern w:val="2"/>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Mang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1">
    <w:name w:val="Обычный1"/>
    <w:qFormat/>
    <w:pPr>
      <w:widowControl w:val="false"/>
      <w:suppressAutoHyphens w:val="true"/>
      <w:overflowPunct w:val="false"/>
      <w:bidi w:val="0"/>
      <w:snapToGrid w:val="false"/>
      <w:spacing w:lineRule="auto" w:line="276" w:before="0" w:after="0"/>
      <w:ind w:left="0" w:right="0" w:firstLine="280"/>
      <w:jc w:val="left"/>
    </w:pPr>
    <w:rPr>
      <w:rFonts w:ascii="Times New Roman" w:hAnsi="Times New Roman" w:eastAsia="Times New Roman" w:cs="Times New Roman"/>
      <w:color w:val="auto"/>
      <w:kern w:val="0"/>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LibreOffice/6.4.7.2$Linux_X86_64 LibreOffice_project/40$Build-2</Application>
  <Pages>15</Pages>
  <Words>6375</Words>
  <Characters>44841</Characters>
  <CharactersWithSpaces>51368</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2022-04-21T15:01:14Z</dcterms:created>
  <dc:creator/>
  <dc:description/>
  <dc:language>ru-RU</dc:language>
  <cp:lastModifiedBy/>
  <dcterms:modified xsi:type="dcterms:W3CDTF">2023-03-01T09:42:08Z</dcterms:modified>
  <cp:revision>5</cp:revision>
  <dc:subject/>
  <dc:title/>
</cp:coreProperties>
</file>