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jc w:val="right"/>
        <w:rPr/>
      </w:pPr>
      <w:r>
        <w:rPr>
          <w:rStyle w:val="1"/>
          <w:rFonts w:cs="Arial" w:ascii="Times New Roman" w:hAnsi="Times New Roman"/>
          <w:sz w:val="28"/>
          <w:szCs w:val="28"/>
        </w:rPr>
        <w:tab/>
      </w:r>
      <w:r>
        <w:rPr>
          <w:rStyle w:val="1"/>
          <w:rFonts w:cs="Arial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Arial" w:ascii="Times New Roman" w:hAnsi="Times New Roman"/>
          <w:b w:val="false"/>
          <w:bCs w:val="false"/>
          <w:sz w:val="26"/>
          <w:szCs w:val="26"/>
        </w:rPr>
        <w:t>Договор №_____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Arial" w:ascii="Times New Roman" w:hAnsi="Times New Roman"/>
          <w:b w:val="false"/>
          <w:bCs w:val="false"/>
          <w:sz w:val="26"/>
          <w:szCs w:val="26"/>
        </w:rPr>
        <w:t xml:space="preserve">об организации отдыха и оздоровления ребенка 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г. Курган                                                                                 «______» _____________202_ г.</w:t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ab/>
      </w:r>
      <w:r>
        <w:rPr>
          <w:rFonts w:cs="Arial" w:ascii="Times New Roman" w:hAnsi="Times New Roman"/>
          <w:b/>
          <w:bCs/>
          <w:sz w:val="24"/>
          <w:szCs w:val="24"/>
        </w:rPr>
        <w:t>Государственное автономное нетиповое образовательное учреждение Курганской области «Центр развития современных компетенций» (далее – ГАНОУ КО ЦРСК) в лице и.о. директора Садыковой Эльвиры Галимовны</w:t>
      </w:r>
      <w:r>
        <w:rPr>
          <w:rFonts w:cs="Arial" w:ascii="Times New Roman" w:hAnsi="Times New Roman"/>
          <w:sz w:val="24"/>
          <w:szCs w:val="24"/>
        </w:rPr>
        <w:t>,  действующего на основании Устава, с одной стороны, именуемый в дальнейшем «Исполнитель» и гражданин РФ</w:t>
      </w:r>
      <w:r>
        <w:rPr>
          <w:rFonts w:cs="Arial" w:ascii="Times New Roman" w:hAnsi="Times New Roman"/>
          <w:sz w:val="26"/>
          <w:szCs w:val="26"/>
        </w:rPr>
        <w:t xml:space="preserve"> _________________________________________________________________________, </w:t>
      </w:r>
      <w:r>
        <w:rPr>
          <w:rFonts w:eastAsia="Arial" w:cs="Arial"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 w:ascii="Times New Roman" w:hAnsi="Times New Roman"/>
          <w:sz w:val="26"/>
          <w:szCs w:val="26"/>
        </w:rPr>
        <w:t xml:space="preserve">                      </w:t>
      </w:r>
      <w:r>
        <w:rPr>
          <w:rFonts w:eastAsia="Arial" w:cs="Arial" w:ascii="Times New Roman" w:hAnsi="Times New Roman"/>
          <w:sz w:val="20"/>
          <w:szCs w:val="20"/>
        </w:rPr>
        <w:t xml:space="preserve">    </w:t>
      </w:r>
      <w:r>
        <w:rPr>
          <w:rFonts w:cs="Arial" w:ascii="Times New Roman" w:hAnsi="Times New Roman"/>
          <w:sz w:val="20"/>
          <w:szCs w:val="20"/>
        </w:rPr>
        <w:t>(Ф.И.О. родителя, законного представителя ребёнка)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именуемый в дальнейшем «Заказчик», с другой стороны, действующий в интересах несовершеннолетнего ребенка__________________________________________________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cs="Arial" w:ascii="Times New Roman" w:hAnsi="Times New Roman"/>
          <w:sz w:val="20"/>
          <w:szCs w:val="20"/>
        </w:rPr>
        <w:t xml:space="preserve">   </w:t>
      </w:r>
      <w:r>
        <w:rPr>
          <w:rFonts w:cs="Arial" w:ascii="Times New Roman" w:hAnsi="Times New Roman"/>
          <w:sz w:val="20"/>
          <w:szCs w:val="20"/>
        </w:rPr>
        <w:t>(Ф.И.О. ребенка, дата рождения)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именуемого в дальнейшем «Ребенок», а вместе именуемые «Стороны», заключили настоящий договор   о нижеследующем: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>1. Предмет договора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jc w:val="both"/>
        <w:textAlignment w:val="auto"/>
        <w:rPr/>
      </w:pPr>
      <w:r>
        <w:rPr>
          <w:rFonts w:cs="Arial" w:ascii="Times New Roman" w:hAnsi="Times New Roman"/>
          <w:sz w:val="26"/>
          <w:szCs w:val="26"/>
        </w:rPr>
        <w:t>1.</w:t>
      </w:r>
      <w:r>
        <w:rPr>
          <w:rFonts w:eastAsia="Lucida Sans Unicode" w:cs="Arial" w:ascii="Times New Roman" w:hAnsi="Times New Roman"/>
          <w:kern w:val="2"/>
          <w:sz w:val="26"/>
          <w:szCs w:val="26"/>
          <w:lang w:bidi="ar-SA"/>
        </w:rPr>
        <w:t>1</w:t>
      </w:r>
      <w:r>
        <w:rPr>
          <w:rFonts w:cs="Arial" w:ascii="Times New Roman" w:hAnsi="Times New Roman"/>
          <w:sz w:val="26"/>
          <w:szCs w:val="26"/>
        </w:rPr>
        <w:t xml:space="preserve"> </w:t>
      </w:r>
      <w:r>
        <w:rPr>
          <w:rFonts w:cs="Arial" w:ascii="Times New Roman" w:hAnsi="Times New Roman"/>
          <w:sz w:val="26"/>
          <w:szCs w:val="26"/>
        </w:rPr>
        <w:t xml:space="preserve">Предметом настоящего договора являются организация смены «_____________________________» (далее - смена) в ЗОЛ «Чумляк» на базе СП ГАНОУ КО ЦРСК «Комплекс развития и отдыха» (далее – лагерь), расположенный по адресу: Россия, Курганская область, Щучанский район, с Чумляк, ул. Кирова, 1А с периодом заезда </w:t>
      </w:r>
      <w:r>
        <w:rPr>
          <w:rFonts w:cs="Arial" w:ascii="Times New Roman" w:hAnsi="Times New Roman"/>
          <w:sz w:val="28"/>
          <w:szCs w:val="28"/>
        </w:rPr>
        <w:t xml:space="preserve">с «_____»_________________202_г. по «____»_____________202_г.    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6"/>
          <w:szCs w:val="26"/>
        </w:rPr>
        <w:t xml:space="preserve">  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0" w:leader="none"/>
          <w:tab w:val="left" w:pos="450" w:leader="none"/>
          <w:tab w:val="left" w:pos="567" w:leader="none"/>
        </w:tabs>
        <w:ind w:left="0" w:hanging="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1.</w:t>
      </w:r>
      <w:r>
        <w:rPr>
          <w:rFonts w:eastAsia="Lucida Sans Unicode" w:cs="Arial" w:ascii="Times New Roman" w:hAnsi="Times New Roman"/>
          <w:kern w:val="2"/>
          <w:sz w:val="26"/>
          <w:szCs w:val="26"/>
          <w:lang w:bidi="ar-SA"/>
        </w:rPr>
        <w:t>2</w:t>
      </w:r>
      <w:r>
        <w:rPr>
          <w:rFonts w:cs="Arial" w:ascii="Times New Roman" w:hAnsi="Times New Roman"/>
          <w:sz w:val="26"/>
          <w:szCs w:val="26"/>
        </w:rPr>
        <w:t xml:space="preserve"> </w:t>
      </w:r>
      <w:r>
        <w:rPr>
          <w:rFonts w:cs="Arial" w:ascii="Times New Roman" w:hAnsi="Times New Roman"/>
          <w:sz w:val="26"/>
          <w:szCs w:val="26"/>
        </w:rPr>
        <w:t>Организация организует смену в соответствии с Положением о лагере для детей и подростков в ЗОЛ «Чумляк» на базе СП ГАНОУ КО ЦРСК «Комплекс развития и отдыха».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0" w:leader="none"/>
          <w:tab w:val="left" w:pos="450" w:leader="none"/>
          <w:tab w:val="left" w:pos="567" w:leader="none"/>
        </w:tabs>
        <w:ind w:left="0" w:hanging="0"/>
        <w:jc w:val="both"/>
        <w:textAlignment w:val="auto"/>
        <w:rPr>
          <w:rFonts w:ascii="Times New Roman" w:hAnsi="Times New Roman" w:cs="Arial"/>
          <w:sz w:val="26"/>
          <w:szCs w:val="26"/>
        </w:rPr>
      </w:pPr>
      <w:r>
        <w:rPr/>
      </w:r>
    </w:p>
    <w:p>
      <w:pPr>
        <w:pStyle w:val="Normal"/>
        <w:widowControl/>
        <w:tabs>
          <w:tab w:val="clear" w:pos="709"/>
          <w:tab w:val="left" w:pos="450" w:leader="none"/>
          <w:tab w:val="left" w:pos="567" w:leader="none"/>
        </w:tabs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widowControl/>
        <w:ind w:left="450" w:hanging="0"/>
        <w:jc w:val="center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>2. Права и обязанности сторон</w:t>
      </w:r>
    </w:p>
    <w:p>
      <w:pPr>
        <w:pStyle w:val="Normal"/>
        <w:widowControl/>
        <w:ind w:left="450" w:hanging="0"/>
        <w:jc w:val="center"/>
        <w:textAlignment w:val="auto"/>
        <w:rPr>
          <w:rFonts w:ascii="Times New Roman" w:hAnsi="Times New Roman" w:cs="Arial"/>
          <w:b/>
          <w:b/>
          <w:bCs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ind w:left="-4" w:hanging="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 Исполнитель обязуется:</w:t>
      </w:r>
    </w:p>
    <w:p>
      <w:pPr>
        <w:pStyle w:val="ConsPlusNonformat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2.1.1. Ознакомить Заказчика с документами, регламентирующими организацию и осуществление деятельности Исполнителя по организации смены, права и обязанности Заказчика и Ребенка, а также с условиями размещения Ребенка в лагере посредством предоставления полной и открытой информации на официальном интернет ресурсе лагеря www.</w:t>
      </w:r>
      <w:r>
        <w:rPr>
          <w:rFonts w:cs="Arial" w:ascii="Times New Roman" w:hAnsi="Times New Roman"/>
          <w:sz w:val="26"/>
          <w:szCs w:val="26"/>
          <w:lang w:val="en-US"/>
        </w:rPr>
        <w:t>crsk</w:t>
      </w:r>
      <w:r>
        <w:rPr>
          <w:rFonts w:cs="Arial" w:ascii="Times New Roman" w:hAnsi="Times New Roman"/>
          <w:sz w:val="26"/>
          <w:szCs w:val="26"/>
        </w:rPr>
        <w:t xml:space="preserve">45.ru.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2.1.2. Создать ребенку безопасные условия пребывания на смене, в том числе присмотр и уход.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2.1.3. Обеспечить соблюдение требований антитеррористической защищенности, санитарно-эпидемиологических норм и требований, требований пожарной безопасности, проведение мероприятий по профилактике травматизма. </w:t>
      </w:r>
    </w:p>
    <w:p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2.1.4. Обеспечить в соответствии с требованиями санитарно-эпидемиологических правил и нормативов:</w:t>
      </w:r>
    </w:p>
    <w:p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- проживание детей (комнаты на 4-6 человек, туалетные, умывальные и душевые в комнатах);   </w:t>
      </w:r>
    </w:p>
    <w:p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-пятиразовое полноценное сбалансированное порционное питание на основании утвержденного примерного 14-ти дневного меню;</w:t>
      </w:r>
    </w:p>
    <w:p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- круглосуточное медицинское сопровождение проведения смены для детей;</w:t>
      </w:r>
    </w:p>
    <w:p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- реализацию дополнительных общеобразовательных и досуговых программ, направленных на организацию смены.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2.1.5. Проявлять при оказании услуг, предусмотренных настоящим Договором, уважение прав,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развития и состояния здоровья.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2.1.6.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2.1.7.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2.1.8. Обеспечить информирование Заказчика, а также ребенка о Своде правил пребывания ребенка в Лагере в период смены посредством размещения этой информации на официальном сайте Лагеря www.</w:t>
      </w:r>
      <w:r>
        <w:rPr>
          <w:rFonts w:cs="Arial" w:ascii="Times New Roman" w:hAnsi="Times New Roman"/>
          <w:sz w:val="26"/>
          <w:szCs w:val="26"/>
          <w:lang w:val="en-US"/>
        </w:rPr>
        <w:t>crsk</w:t>
      </w:r>
      <w:r>
        <w:rPr>
          <w:rFonts w:cs="Arial" w:ascii="Times New Roman" w:hAnsi="Times New Roman"/>
          <w:sz w:val="26"/>
          <w:szCs w:val="26"/>
        </w:rPr>
        <w:t>45.ru., а также другими доступными для понимания ребенком и Заказчиком способами.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2.1.9. Осуществить страхование ребенка на период нахождения в лагере в соответствии с действующим законодательством. Выбор страховой компании, осуществляется Исполнителем самостоятельно, в соответствии с действующим законодательством.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widowControl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2.2. Исполнитель вправе:</w:t>
      </w:r>
    </w:p>
    <w:p>
      <w:pPr>
        <w:pStyle w:val="ListParagraph"/>
        <w:tabs>
          <w:tab w:val="clear" w:pos="709"/>
          <w:tab w:val="left" w:pos="56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2.2.1. 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>
      <w:pPr>
        <w:pStyle w:val="Normal"/>
        <w:widowControl/>
        <w:ind w:left="-17" w:hanging="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2.2.2. Оказывать услуги самостоятельно или привлекать третьих лиц для исполнения отдельных услуг, а также предоставлять отдельные виды услуг вне территории ГАНОУ КО ЦРСК.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2.2.3. Требовать от Заказчика возмещения ущерба имуществу Исполнителя, причиненного Ребенком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2.2.4. Не принимать ребёнка в лагерь в случае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- не предоставления Заказчиком документов указанных в п.2.3.1.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2.2.5. Лагерь имеет право досрочно прекратить пребывание ребенка в лагере, а именно отчислить и уведомить родителей (законных представителей) о нарушении ребенком Свода правил пребывания и необходимости вывоза ребенка из лагеря: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2.2.6. 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Исполнитель незамедлительно информирует Заказчика об этом факте, а также Комиссию по делам несовершеннолетних и защите их прав того муниципального образования, где зарегистрирован несовершеннолетний и принятия решения о расторжении (приостановлении) договора.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2.3. «Заказчик» обязан: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2.3.1. Предоставить своевременно Исполнителю документы Ребенка: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 xml:space="preserve"> два подписанных родителями экземпляра Договора в редакции Лагеря;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копию документа, удостоверяющего личного одного из родителей (страницы с фото, прописка, дети);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копию документа удостоверяющего личность Ребенка;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копию полиса обязательного медицинского страхования Ребенка;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медицинскую справку (учётная форма 079у);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справка об отсутствии контакта с инфекционными больными за 3 дня (до заезда)</w:t>
      </w:r>
    </w:p>
    <w:p>
      <w:pPr>
        <w:pStyle w:val="ConsPlusNormal"/>
        <w:bidi w:val="0"/>
        <w:ind w:left="0" w:right="0" w:hanging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6"/>
          <w:szCs w:val="26"/>
          <w:u w:val="none"/>
        </w:rPr>
        <w:t xml:space="preserve">- </w:t>
      </w:r>
      <w:r>
        <w:rPr>
          <w:rStyle w:val="Style13"/>
          <w:rFonts w:eastAsia="Times New Roman" w:cs="Times New Roman" w:ascii="Times New Roman" w:hAnsi="Times New Roman"/>
          <w:color w:val="000000"/>
          <w:sz w:val="26"/>
          <w:szCs w:val="26"/>
          <w:u w:val="none"/>
          <w:lang w:val="ru-RU" w:eastAsia="zh-CN" w:bidi="ar-SA"/>
        </w:rPr>
        <w:t>з</w:t>
      </w:r>
      <w:r>
        <w:rPr>
          <w:rStyle w:val="Style13"/>
          <w:rFonts w:cs="Times New Roman" w:ascii="Times New Roman" w:hAnsi="Times New Roman"/>
          <w:color w:val="000000"/>
          <w:sz w:val="26"/>
          <w:szCs w:val="26"/>
          <w:u w:val="none"/>
        </w:rPr>
        <w:t xml:space="preserve">аявление </w:t>
      </w:r>
      <w:r>
        <w:rPr>
          <w:rStyle w:val="Style13"/>
          <w:rFonts w:eastAsia="Times New Roman" w:cs="Times New Roman" w:ascii="Times New Roman" w:hAnsi="Times New Roman"/>
          <w:color w:val="000000"/>
          <w:sz w:val="26"/>
          <w:szCs w:val="26"/>
          <w:u w:val="none"/>
          <w:lang w:val="ru-RU" w:eastAsia="zh-CN" w:bidi="ar-SA"/>
        </w:rPr>
        <w:t>о приёме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.</w:t>
      </w:r>
    </w:p>
    <w:p>
      <w:pPr>
        <w:pStyle w:val="ConsPlusNormal"/>
        <w:bidi w:val="0"/>
        <w:ind w:left="0" w:right="0" w:hanging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6"/>
          <w:szCs w:val="26"/>
          <w:u w:val="none"/>
        </w:rPr>
        <w:t xml:space="preserve">- </w:t>
      </w:r>
      <w:r>
        <w:rPr>
          <w:rStyle w:val="Style13"/>
          <w:rFonts w:eastAsia="Times New Roman" w:cs="Times New Roman" w:ascii="Times New Roman" w:hAnsi="Times New Roman"/>
          <w:color w:val="000000"/>
          <w:sz w:val="26"/>
          <w:szCs w:val="26"/>
          <w:u w:val="none"/>
          <w:lang w:val="ru-RU" w:eastAsia="zh-CN" w:bidi="ar-SA"/>
        </w:rPr>
        <w:t>с</w:t>
      </w:r>
      <w:r>
        <w:rPr>
          <w:rStyle w:val="Style13"/>
          <w:rFonts w:cs="Times New Roman" w:ascii="Times New Roman" w:hAnsi="Times New Roman"/>
          <w:color w:val="000000"/>
          <w:sz w:val="26"/>
          <w:szCs w:val="26"/>
          <w:u w:val="none"/>
        </w:rPr>
        <w:t>огласие на обработку персональных данных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.</w:t>
      </w:r>
    </w:p>
    <w:p>
      <w:pPr>
        <w:pStyle w:val="ConsPlusNormal"/>
        <w:bidi w:val="0"/>
        <w:ind w:left="0" w:right="0" w:hanging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6"/>
          <w:szCs w:val="26"/>
          <w:u w:val="none"/>
        </w:rPr>
        <w:t xml:space="preserve">- </w:t>
      </w:r>
      <w:r>
        <w:rPr>
          <w:rStyle w:val="Style13"/>
          <w:rFonts w:eastAsia="Times New Roman" w:cs="Times New Roman" w:ascii="Times New Roman" w:hAnsi="Times New Roman"/>
          <w:color w:val="000000"/>
          <w:sz w:val="26"/>
          <w:szCs w:val="26"/>
          <w:u w:val="none"/>
          <w:lang w:val="ru-RU" w:eastAsia="zh-CN" w:bidi="ar-SA"/>
        </w:rPr>
        <w:t>с</w:t>
      </w:r>
      <w:r>
        <w:rPr>
          <w:rStyle w:val="Style13"/>
          <w:rFonts w:cs="Times New Roman" w:ascii="Times New Roman" w:hAnsi="Times New Roman"/>
          <w:color w:val="000000"/>
          <w:sz w:val="26"/>
          <w:szCs w:val="26"/>
          <w:u w:val="none"/>
        </w:rPr>
        <w:t>огласие на медицинское вмешательство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u w:val="none"/>
        </w:rPr>
      </w:pP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- анкета мой ребёнок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  <w:u w:val="none"/>
        </w:rPr>
      </w:pP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- согласие на участие   фото- и видеосъемке.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2.3.2. Сообщить Исполнителю о необходимости соблюдения Ребенком назначенного лечащим врачом по месту жительства режима лечения (прием лекарственных препаратов для медицинского применения).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2.3.3. Обеспечить Ребенка необходимой по сезону одеждой, обувью и гигиеническими принадлежностями.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2.3.4. Обеспечить вывоз Ребенка из лагеря, в случае досрочного расторжения настоящего Договора по инициативе любой из сторон.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2.3.5. Возместить ущерб, причиненный Ребёнком Исполнителю в течение пятнадцати календарных дней после предъявления счета.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2.4. Заказчик вправе: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2.4.1. Получать информацию от Исполнителя по вопросам организации и обеспечения Исполнителем отдыха и оздоровления Ребенка, предусмотренных настоящим Договором, а также участия ребенка в образовательных, спортивных, туристических и иных мероприятиях, проводимых лагерем в рамках программы смены.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2.4.2. Знакомиться с документами, регламентирующими организацию и осуществление деятельности Исполнителя по организации лагеря, права и обязанности Заказчика и Ребенка, а также с условиями размещения Ребенка в лагере.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2.4.3. В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медицинское  вмешательство, необходимое для сохранения жизни и здоровья ребенка. В случае принятия указанных мер, лагерь в течение двух часов уведомляет о проведенных мероприятиях родителей (законных представителей). 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2.5. Ребенок обязан: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2.5.1. Соблюдать Свод правил пребывания ребенка в ГАНОУ КО ЦРСК, режим дня, правила занятий на площадках спортивной, прикладной, творческой инфраструктуры лагеря, правила пожарной безопасности, другие инструкции, с которыми ознакомлен ребенок в лагере, установленные Исполнителем.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2.6. Ребенок вправе: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2.6.1. Пользоваться имуществом Исполнителя.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2.6.2. Принимать участие в социально-культурных, оздоровительных и иных мероприятиях, организованных Исполнителем.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 Получать медицинскую помощь в соответствии с законодательством Российской Федерации об охране здоровья граждан.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3. Основания изменения и расторжения Договора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3.2. Настоящий Договор может быть расторгнут по соглашению Сторон. 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Настоящий Договор может быть расторгнут по инициативе Исполнителя в одностороннем порядке в случаях: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shd w:fill="FFFFFF" w:val="clear"/>
        </w:rPr>
        <w:t>3.3.1. Невозможности надлежащего исполнения обязательств по Договору вследствие нарушения Ребенком правил, указанных в пункте 2.5.1. настоящего Договора;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  <w:shd w:fill="FFFFFF" w:val="clear"/>
        </w:rPr>
        <w:t>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FFFFFF" w:val="clear"/>
        </w:rPr>
        <w:t>3.3.3. Действие настоящего Договора прекращается досрочно:</w:t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- по инициативе Заказчика в связи с семейными (личными) обстоятельствами, болезнью ребенка или </w:t>
      </w:r>
      <w:r>
        <w:rPr>
          <w:rFonts w:ascii="Times New Roman" w:hAnsi="Times New Roman"/>
          <w:bCs/>
          <w:sz w:val="26"/>
          <w:szCs w:val="26"/>
          <w:shd w:fill="FFFFFF" w:val="clear"/>
        </w:rPr>
        <w:t>в связи с нарушением Исполнителем существенных условий Договора, в том числе сроки оказания услуг.</w:t>
      </w:r>
    </w:p>
    <w:p>
      <w:pPr>
        <w:pStyle w:val="ConsPlusNormal"/>
        <w:ind w:hanging="0"/>
        <w:jc w:val="both"/>
        <w:rPr>
          <w:rFonts w:ascii="Times New Roman" w:hAnsi="Times New Roman"/>
          <w:bCs/>
          <w:sz w:val="26"/>
          <w:szCs w:val="26"/>
          <w:highlight w:val="white"/>
        </w:rPr>
      </w:pPr>
      <w:r>
        <w:rPr>
          <w:rFonts w:ascii="Times New Roman" w:hAnsi="Times New Roman"/>
          <w:bCs/>
          <w:sz w:val="26"/>
          <w:szCs w:val="26"/>
          <w:highlight w:val="white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4. Ответственность сторон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ConsPlusNormal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4.2. Ответственность за пребывание Ребенка на смене, его жизнь и здоровье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4.3. «Исполнитель»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страхование от несчастных случаев в лагере, присмотр и уход, проживание, медицинская помощь и сопровождение.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4.3.1. «Исполнитель» несет ответственность за сданные на ответственное хранение ему ценные вещи родителями или детьми. За несданные на хранение Исполнителю ценные вещи (смартфоны, сотовые телефоны, другие девайсы, другие предметы и вещи, имеющие ценность для ребенка) ответственности Исполнитель не несет.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4.4. «Заказчик» несет ответственность за поведение ребенка в лагере, за материальный ущерб, причиненный ребенком лагерю.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4.5.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5. Прочие условия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5.1. Настоящий Договор вступает в силу с даты его подписания Сторонами и действует до полного исполнения Сторонами своих обязательств.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5.2. Настоящий Договор составлен в двух экземплярах, имеющих равную юридическую силу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</w:t>
      </w:r>
      <w:r>
        <w:rPr>
          <w:rFonts w:cs="Arial" w:ascii="Times New Roman" w:hAnsi="Times New Roman"/>
          <w:sz w:val="26"/>
          <w:szCs w:val="26"/>
        </w:rPr>
        <w:t>по одному для каждой из Сторон.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5.3.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5.4.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5.5. 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Normal"/>
        <w:jc w:val="both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6. Юридические адреса и реквизиты сторон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tbl>
      <w:tblPr>
        <w:tblW w:w="985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648"/>
        <w:gridCol w:w="454"/>
        <w:gridCol w:w="4748"/>
      </w:tblGrid>
      <w:tr>
        <w:trPr>
          <w:trHeight w:val="3968" w:hRule="atLeast"/>
        </w:trPr>
        <w:tc>
          <w:tcPr>
            <w:tcW w:w="4648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Исполнитель: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2"/>
                <w:szCs w:val="22"/>
              </w:rPr>
              <w:t xml:space="preserve">Государственное автономное нетиповое образовательное учреждение Курганской области «Центр развития современных компетенций», тел. 8(3522) 46-51-43  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640000, г. Курган, ул. Томина, 51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ИНН</w:t>
              <w:tab/>
              <w:t>4501222322, ОГРН</w:t>
              <w:tab/>
              <w:t>1184501006491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Финансовое управление Курганской области (ГАНОУ КО ЦРСК л/с 30436Ъ36290) р/с 03224643370000004300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ОТДЕЛЕНИЕ КУРГАН БАНКА РОССИИ//УФК по Курганской области, г. Курган, БИК ТОФК 013735150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И.о. директора ____________ Э.Г. Садыкова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«____» _________________________2023 г.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54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4748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Заказчик: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Родитель (законный представитель):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Ф.И.О.________________________________ ______________________________________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Паспорт РФ: серия_______№_____________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дата выдачи ___________________________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кем выдан _____________________________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Место жительства:______________________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Телефон:______________________________</w:t>
            </w:r>
          </w:p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Заказчик: ____________/_________________/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sz w:val="22"/>
                <w:szCs w:val="22"/>
              </w:rPr>
              <w:t xml:space="preserve">                    </w:t>
            </w:r>
            <w:r>
              <w:rPr>
                <w:rFonts w:eastAsia="Arial" w:cs="Arial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Arial" w:ascii="Times New Roman" w:hAnsi="Times New Roman"/>
                <w:sz w:val="16"/>
                <w:szCs w:val="16"/>
              </w:rPr>
              <w:t>(подпись)                     (расшифровка)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«____» ___________________________2023г.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andard"/>
        <w:rPr>
          <w:rFonts w:cs="Arial"/>
          <w:szCs w:val="22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567" w:header="720" w:top="992" w:footer="0" w:bottom="992" w:gutter="0"/>
      <w:pgNumType w:fmt="decimal"/>
      <w:formProt w:val="false"/>
      <w:titlePg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isplayBackgroundShape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14e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0"/>
      <w:szCs w:val="24"/>
      <w:lang w:bidi="ar-SA" w:val="ru-RU" w:eastAsia="zh-CN"/>
    </w:rPr>
  </w:style>
  <w:style w:type="paragraph" w:styleId="3" w:customStyle="1">
    <w:name w:val="Heading 3"/>
    <w:basedOn w:val="Style21"/>
    <w:next w:val="Style22"/>
    <w:qFormat/>
    <w:rsid w:val="0056014e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6014e"/>
    <w:rPr/>
  </w:style>
  <w:style w:type="character" w:styleId="WW8Num1z1" w:customStyle="1">
    <w:name w:val="WW8Num1z1"/>
    <w:qFormat/>
    <w:rsid w:val="0056014e"/>
    <w:rPr/>
  </w:style>
  <w:style w:type="character" w:styleId="WW8Num1z2" w:customStyle="1">
    <w:name w:val="WW8Num1z2"/>
    <w:qFormat/>
    <w:rsid w:val="0056014e"/>
    <w:rPr/>
  </w:style>
  <w:style w:type="character" w:styleId="WW8Num1z3" w:customStyle="1">
    <w:name w:val="WW8Num1z3"/>
    <w:qFormat/>
    <w:rsid w:val="0056014e"/>
    <w:rPr/>
  </w:style>
  <w:style w:type="character" w:styleId="WW8Num1z4" w:customStyle="1">
    <w:name w:val="WW8Num1z4"/>
    <w:qFormat/>
    <w:rsid w:val="0056014e"/>
    <w:rPr/>
  </w:style>
  <w:style w:type="character" w:styleId="WW8Num1z5" w:customStyle="1">
    <w:name w:val="WW8Num1z5"/>
    <w:qFormat/>
    <w:rsid w:val="0056014e"/>
    <w:rPr/>
  </w:style>
  <w:style w:type="character" w:styleId="WW8Num1z6" w:customStyle="1">
    <w:name w:val="WW8Num1z6"/>
    <w:qFormat/>
    <w:rsid w:val="0056014e"/>
    <w:rPr/>
  </w:style>
  <w:style w:type="character" w:styleId="WW8Num1z7" w:customStyle="1">
    <w:name w:val="WW8Num1z7"/>
    <w:qFormat/>
    <w:rsid w:val="0056014e"/>
    <w:rPr/>
  </w:style>
  <w:style w:type="character" w:styleId="WW8Num1z8" w:customStyle="1">
    <w:name w:val="WW8Num1z8"/>
    <w:qFormat/>
    <w:rsid w:val="0056014e"/>
    <w:rPr/>
  </w:style>
  <w:style w:type="character" w:styleId="2" w:customStyle="1">
    <w:name w:val="Основной шрифт абзаца2"/>
    <w:qFormat/>
    <w:rsid w:val="0056014e"/>
    <w:rPr/>
  </w:style>
  <w:style w:type="character" w:styleId="1" w:customStyle="1">
    <w:name w:val="Основной шрифт абзаца1"/>
    <w:qFormat/>
    <w:rsid w:val="0056014e"/>
    <w:rPr/>
  </w:style>
  <w:style w:type="character" w:styleId="Style13" w:customStyle="1">
    <w:name w:val="Интернет-ссылка"/>
    <w:rsid w:val="0056014e"/>
    <w:rPr>
      <w:color w:val="000080"/>
      <w:u w:val="single"/>
    </w:rPr>
  </w:style>
  <w:style w:type="character" w:styleId="Style14" w:customStyle="1">
    <w:name w:val="Посещённая гиперссылка"/>
    <w:rsid w:val="0056014e"/>
    <w:rPr>
      <w:color w:val="800000"/>
      <w:u w:val="single"/>
    </w:rPr>
  </w:style>
  <w:style w:type="character" w:styleId="Style15" w:customStyle="1">
    <w:name w:val="Поле подстановки"/>
    <w:qFormat/>
    <w:rsid w:val="0056014e"/>
    <w:rPr>
      <w:smallCaps/>
      <w:color w:val="008080"/>
      <w:u w:val="dotted"/>
    </w:rPr>
  </w:style>
  <w:style w:type="character" w:styleId="AbsatzStandardschriftart" w:customStyle="1">
    <w:name w:val="Absatz-Standardschriftart"/>
    <w:qFormat/>
    <w:rsid w:val="0056014e"/>
    <w:rPr/>
  </w:style>
  <w:style w:type="character" w:styleId="Style16" w:customStyle="1">
    <w:name w:val="Текст выноски Знак"/>
    <w:qFormat/>
    <w:rsid w:val="0056014e"/>
    <w:rPr>
      <w:rFonts w:ascii="Segoe UI" w:hAnsi="Segoe UI" w:cs="Segoe UI"/>
      <w:sz w:val="18"/>
      <w:szCs w:val="18"/>
    </w:rPr>
  </w:style>
  <w:style w:type="character" w:styleId="Style17" w:customStyle="1">
    <w:name w:val="Выделение жирным"/>
    <w:qFormat/>
    <w:rsid w:val="0056014e"/>
    <w:rPr>
      <w:b/>
      <w:bCs/>
    </w:rPr>
  </w:style>
  <w:style w:type="character" w:styleId="Style18" w:customStyle="1">
    <w:name w:val="Символ нумерации"/>
    <w:qFormat/>
    <w:rsid w:val="0056014e"/>
    <w:rPr/>
  </w:style>
  <w:style w:type="character" w:styleId="Style19" w:customStyle="1">
    <w:name w:val="Цветовое выделение"/>
    <w:qFormat/>
    <w:rsid w:val="0056014e"/>
    <w:rPr>
      <w:b/>
      <w:color w:val="26282F"/>
    </w:rPr>
  </w:style>
  <w:style w:type="character" w:styleId="Style20" w:customStyle="1">
    <w:name w:val="Гипертекстовая ссылка"/>
    <w:qFormat/>
    <w:rsid w:val="0056014e"/>
    <w:rPr>
      <w:rFonts w:cs="Times New Roman"/>
      <w:b/>
      <w:color w:val="106BBE"/>
    </w:rPr>
  </w:style>
  <w:style w:type="paragraph" w:styleId="Style21" w:customStyle="1">
    <w:name w:val="Заголовок"/>
    <w:basedOn w:val="Normal"/>
    <w:next w:val="Style22"/>
    <w:qFormat/>
    <w:rsid w:val="0056014e"/>
    <w:pPr>
      <w:keepNext w:val="true"/>
      <w:spacing w:before="240" w:after="120"/>
    </w:pPr>
    <w:rPr>
      <w:rFonts w:eastAsia="MS Mincho;MS Gothic"/>
      <w:sz w:val="28"/>
      <w:szCs w:val="28"/>
    </w:rPr>
  </w:style>
  <w:style w:type="paragraph" w:styleId="Style22">
    <w:name w:val="Body Text"/>
    <w:basedOn w:val="Normal"/>
    <w:rsid w:val="0056014e"/>
    <w:pPr>
      <w:spacing w:before="0" w:after="120"/>
    </w:pPr>
    <w:rPr/>
  </w:style>
  <w:style w:type="paragraph" w:styleId="Style23">
    <w:name w:val="List"/>
    <w:basedOn w:val="Style22"/>
    <w:rsid w:val="0056014e"/>
    <w:pPr/>
    <w:rPr/>
  </w:style>
  <w:style w:type="paragraph" w:styleId="Style24" w:customStyle="1">
    <w:name w:val="Caption"/>
    <w:basedOn w:val="Normal"/>
    <w:qFormat/>
    <w:rsid w:val="0056014e"/>
    <w:pPr>
      <w:suppressLineNumbers/>
      <w:spacing w:before="120" w:after="120"/>
    </w:pPr>
    <w:rPr>
      <w:rFonts w:cs="Mangal"/>
      <w:i/>
      <w:iCs/>
      <w:sz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6014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6014e"/>
    <w:pPr>
      <w:suppressLineNumbers/>
      <w:spacing w:before="120" w:after="120"/>
    </w:pPr>
    <w:rPr>
      <w:rFonts w:cs="Mangal;Courier New"/>
      <w:i/>
      <w:iCs/>
      <w:sz w:val="24"/>
    </w:rPr>
  </w:style>
  <w:style w:type="paragraph" w:styleId="21" w:customStyle="1">
    <w:name w:val="Указатель2"/>
    <w:basedOn w:val="Normal"/>
    <w:qFormat/>
    <w:rsid w:val="0056014e"/>
    <w:pPr>
      <w:suppressLineNumbers/>
    </w:pPr>
    <w:rPr>
      <w:rFonts w:cs="Mangal;Courier New"/>
    </w:rPr>
  </w:style>
  <w:style w:type="paragraph" w:styleId="11" w:customStyle="1">
    <w:name w:val="Обычный1"/>
    <w:qFormat/>
    <w:rsid w:val="0056014e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bidi="ar-SA" w:val="ru-RU" w:eastAsia="zh-CN"/>
    </w:rPr>
  </w:style>
  <w:style w:type="paragraph" w:styleId="12" w:customStyle="1">
    <w:name w:val="Название1"/>
    <w:basedOn w:val="Normal"/>
    <w:next w:val="Style22"/>
    <w:qFormat/>
    <w:rsid w:val="0056014e"/>
    <w:pPr>
      <w:keepNext w:val="true"/>
      <w:spacing w:before="240" w:after="120"/>
    </w:pPr>
    <w:rPr>
      <w:sz w:val="28"/>
      <w:szCs w:val="28"/>
    </w:rPr>
  </w:style>
  <w:style w:type="paragraph" w:styleId="Style26">
    <w:name w:val="Subtitle"/>
    <w:basedOn w:val="12"/>
    <w:next w:val="Style22"/>
    <w:qFormat/>
    <w:rsid w:val="0056014e"/>
    <w:pPr>
      <w:jc w:val="center"/>
    </w:pPr>
    <w:rPr>
      <w:i/>
      <w:iCs/>
    </w:rPr>
  </w:style>
  <w:style w:type="paragraph" w:styleId="Style27" w:customStyle="1">
    <w:name w:val="Верхний и нижний колонтитулы"/>
    <w:basedOn w:val="Normal"/>
    <w:qFormat/>
    <w:rsid w:val="0056014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 w:customStyle="1">
    <w:name w:val="Header"/>
    <w:basedOn w:val="Normal"/>
    <w:rsid w:val="0056014e"/>
    <w:pPr>
      <w:suppressLineNumbers/>
      <w:tabs>
        <w:tab w:val="clear" w:pos="709"/>
        <w:tab w:val="center" w:pos="5102" w:leader="none"/>
        <w:tab w:val="right" w:pos="10204" w:leader="none"/>
      </w:tabs>
    </w:pPr>
    <w:rPr/>
  </w:style>
  <w:style w:type="paragraph" w:styleId="Style29" w:customStyle="1">
    <w:name w:val="Footer"/>
    <w:basedOn w:val="Normal"/>
    <w:rsid w:val="0056014e"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30" w:customStyle="1">
    <w:name w:val="Содержимое таблицы"/>
    <w:basedOn w:val="Normal"/>
    <w:qFormat/>
    <w:rsid w:val="0056014e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56014e"/>
    <w:pPr>
      <w:jc w:val="center"/>
    </w:pPr>
    <w:rPr>
      <w:b/>
      <w:bCs/>
    </w:rPr>
  </w:style>
  <w:style w:type="paragraph" w:styleId="13" w:customStyle="1">
    <w:name w:val="Название объекта1"/>
    <w:basedOn w:val="Normal"/>
    <w:qFormat/>
    <w:rsid w:val="0056014e"/>
    <w:pPr>
      <w:suppressLineNumbers/>
      <w:spacing w:before="120" w:after="120"/>
    </w:pPr>
    <w:rPr>
      <w:i/>
      <w:iCs/>
    </w:rPr>
  </w:style>
  <w:style w:type="paragraph" w:styleId="14" w:customStyle="1">
    <w:name w:val="Текст1"/>
    <w:basedOn w:val="Normal"/>
    <w:qFormat/>
    <w:rsid w:val="0056014e"/>
    <w:pPr/>
    <w:rPr>
      <w:rFonts w:ascii="Courier New" w:hAnsi="Courier New" w:cs="Courier New"/>
    </w:rPr>
  </w:style>
  <w:style w:type="paragraph" w:styleId="Style32" w:customStyle="1">
    <w:name w:val="Содержимое врезки"/>
    <w:basedOn w:val="Style22"/>
    <w:qFormat/>
    <w:rsid w:val="0056014e"/>
    <w:pPr/>
    <w:rPr/>
  </w:style>
  <w:style w:type="paragraph" w:styleId="15" w:customStyle="1">
    <w:name w:val="Указатель1"/>
    <w:basedOn w:val="Normal"/>
    <w:qFormat/>
    <w:rsid w:val="0056014e"/>
    <w:pPr>
      <w:suppressLineNumbers/>
    </w:pPr>
    <w:rPr/>
  </w:style>
  <w:style w:type="paragraph" w:styleId="Style33" w:customStyle="1">
    <w:name w:val="Заголовок документа"/>
    <w:basedOn w:val="Normal"/>
    <w:qFormat/>
    <w:rsid w:val="0056014e"/>
    <w:pPr>
      <w:jc w:val="center"/>
    </w:pPr>
    <w:rPr>
      <w:b/>
    </w:rPr>
  </w:style>
  <w:style w:type="paragraph" w:styleId="Style34" w:customStyle="1">
    <w:name w:val="Абзац с отступом"/>
    <w:basedOn w:val="Normal"/>
    <w:qFormat/>
    <w:rsid w:val="0056014e"/>
    <w:pPr>
      <w:ind w:firstLine="709"/>
      <w:jc w:val="both"/>
    </w:pPr>
    <w:rPr>
      <w:sz w:val="24"/>
    </w:rPr>
  </w:style>
  <w:style w:type="paragraph" w:styleId="Style35">
    <w:name w:val="Body Text Indent"/>
    <w:basedOn w:val="Style22"/>
    <w:rsid w:val="0056014e"/>
    <w:pPr>
      <w:spacing w:before="0" w:after="0"/>
      <w:ind w:left="283" w:hanging="0"/>
    </w:pPr>
    <w:rPr/>
  </w:style>
  <w:style w:type="paragraph" w:styleId="BalloonText">
    <w:name w:val="Balloon Text"/>
    <w:basedOn w:val="11"/>
    <w:qFormat/>
    <w:rsid w:val="0056014e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56014e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0"/>
      <w:szCs w:val="24"/>
      <w:lang w:bidi="ar-SA" w:val="ru-RU" w:eastAsia="zh-CN"/>
    </w:rPr>
  </w:style>
  <w:style w:type="paragraph" w:styleId="NoSpacing">
    <w:name w:val="No Spacing"/>
    <w:qFormat/>
    <w:rsid w:val="00603c0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8"/>
      <w:szCs w:val="22"/>
      <w:lang w:bidi="ar-SA" w:val="ru-RU" w:eastAsia="zh-CN"/>
    </w:rPr>
  </w:style>
  <w:style w:type="paragraph" w:styleId="ListParagraph">
    <w:name w:val="List Paragraph"/>
    <w:basedOn w:val="Normal"/>
    <w:qFormat/>
    <w:rsid w:val="00603c0f"/>
    <w:pPr>
      <w:widowControl/>
      <w:spacing w:lineRule="auto" w:line="276" w:before="0" w:after="200"/>
      <w:ind w:left="720" w:hanging="0"/>
      <w:jc w:val="both"/>
      <w:textAlignment w:val="auto"/>
    </w:pPr>
    <w:rPr>
      <w:rFonts w:ascii="Calibri" w:hAnsi="Calibri" w:eastAsia="Calibri" w:cs="Times New Roman"/>
      <w:kern w:val="0"/>
      <w:szCs w:val="20"/>
    </w:rPr>
  </w:style>
  <w:style w:type="paragraph" w:styleId="ConsPlusNonformat" w:customStyle="1">
    <w:name w:val="ConsPlusNonformat"/>
    <w:qFormat/>
    <w:rsid w:val="00603c0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603c0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6014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5</Pages>
  <Words>1480</Words>
  <Characters>11013</Characters>
  <CharactersWithSpaces>13019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2023-06-14T11:57:00Z</dcterms:created>
  <dc:creator>Хлебников ИН</dc:creator>
  <dc:description/>
  <dc:language>ru-RU</dc:language>
  <cp:lastModifiedBy/>
  <cp:lastPrinted>2023-05-31T13:11:00Z</cp:lastPrinted>
  <dcterms:modified xsi:type="dcterms:W3CDTF">2023-06-30T15:02:28Z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