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579E" w14:textId="77777777" w:rsidR="00787EE6" w:rsidRPr="00CF55AB" w:rsidRDefault="00787EE6" w:rsidP="00787EE6">
      <w:pPr>
        <w:widowControl/>
        <w:suppressAutoHyphens w:val="0"/>
        <w:autoSpaceDN/>
        <w:jc w:val="center"/>
        <w:textAlignment w:val="auto"/>
        <w:rPr>
          <w:rFonts w:ascii="Arial" w:hAnsi="Arial" w:cs="Arial"/>
          <w:b/>
          <w:bCs/>
          <w:sz w:val="20"/>
          <w:szCs w:val="20"/>
        </w:rPr>
      </w:pPr>
      <w:r w:rsidRPr="00CF55AB">
        <w:rPr>
          <w:rFonts w:ascii="Arial" w:hAnsi="Arial" w:cs="Arial"/>
          <w:b/>
          <w:bCs/>
          <w:sz w:val="20"/>
          <w:szCs w:val="20"/>
        </w:rPr>
        <w:t>Согласие</w:t>
      </w:r>
    </w:p>
    <w:p w14:paraId="215D0C83" w14:textId="77777777" w:rsidR="00787EE6" w:rsidRPr="00CF55AB" w:rsidRDefault="00787EE6" w:rsidP="00787EE6">
      <w:pPr>
        <w:widowControl/>
        <w:suppressAutoHyphens w:val="0"/>
        <w:autoSpaceDN/>
        <w:jc w:val="center"/>
        <w:textAlignment w:val="auto"/>
        <w:rPr>
          <w:rFonts w:ascii="Arial" w:hAnsi="Arial" w:cs="Arial"/>
          <w:b/>
          <w:bCs/>
          <w:sz w:val="20"/>
          <w:szCs w:val="20"/>
        </w:rPr>
      </w:pPr>
      <w:r w:rsidRPr="00CF55AB">
        <w:rPr>
          <w:rFonts w:ascii="Arial" w:hAnsi="Arial" w:cs="Arial"/>
          <w:b/>
          <w:bCs/>
          <w:sz w:val="20"/>
          <w:szCs w:val="20"/>
        </w:rPr>
        <w:t>на обработку персональных данных совершеннолетнего</w:t>
      </w:r>
    </w:p>
    <w:p w14:paraId="09B5B557" w14:textId="77777777" w:rsidR="00787EE6" w:rsidRPr="00CF55AB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AFA837B" w14:textId="77777777" w:rsidR="00787EE6" w:rsidRPr="00CF55AB" w:rsidRDefault="00787EE6" w:rsidP="00787EE6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 xml:space="preserve">Я, ________________________________________________________________________________ </w:t>
      </w:r>
    </w:p>
    <w:p w14:paraId="1792B3FE" w14:textId="77777777" w:rsidR="00787EE6" w:rsidRPr="00CF55AB" w:rsidRDefault="00787EE6" w:rsidP="00787EE6">
      <w:pPr>
        <w:widowControl/>
        <w:suppressAutoHyphens w:val="0"/>
        <w:autoSpaceDN/>
        <w:spacing w:line="276" w:lineRule="auto"/>
        <w:ind w:firstLine="709"/>
        <w:jc w:val="center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>(Ф.И.О. полностью)</w:t>
      </w:r>
    </w:p>
    <w:p w14:paraId="720FD47D" w14:textId="77777777" w:rsidR="00787EE6" w:rsidRPr="00CF55AB" w:rsidRDefault="00787EE6" w:rsidP="00787EE6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>________________________________________________________________________________________,</w:t>
      </w:r>
    </w:p>
    <w:p w14:paraId="6457A89C" w14:textId="77777777" w:rsidR="00787EE6" w:rsidRPr="00CF55AB" w:rsidRDefault="00787EE6" w:rsidP="00787EE6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>зарегистрированный по адресу: _____________________________________________________________</w:t>
      </w:r>
    </w:p>
    <w:p w14:paraId="11EC436A" w14:textId="77777777" w:rsidR="00787EE6" w:rsidRPr="00CF55AB" w:rsidRDefault="00787EE6" w:rsidP="00787EE6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>________________________________________________________________________________________,</w:t>
      </w:r>
    </w:p>
    <w:p w14:paraId="2FE2EBB6" w14:textId="77777777" w:rsidR="00787EE6" w:rsidRPr="00CF55AB" w:rsidRDefault="00787EE6" w:rsidP="00787EE6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 xml:space="preserve">паспорт серия ________________________, номер ________________________________________, выдан (кем) ______________________________________________________________________________, </w:t>
      </w:r>
    </w:p>
    <w:p w14:paraId="2F79736B" w14:textId="7B5AF944" w:rsidR="00787EE6" w:rsidRPr="00ED7D2C" w:rsidRDefault="00787EE6" w:rsidP="00787EE6">
      <w:pPr>
        <w:widowControl/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 xml:space="preserve">дата выдачи _______________, свободно, своей волей и в своём интересе в соответствии со ст. 9, ст. 10 Федерального закона от 27.07.2006 №152-ФЗ «О персональных данных» (далее – Закон №152-ФЗ) даю согласие  Государственному автономному нетиповому образовательному учреждению Курганской области «Центр развития современных компетенций» (ГАНОУ КО ЦРСК) ИНН 4501222322, ОГРН 1184501006491, юридический адрес 640000, </w:t>
      </w:r>
      <w:r w:rsidRPr="0012307C">
        <w:rPr>
          <w:rFonts w:ascii="Arial" w:hAnsi="Arial" w:cs="Arial"/>
          <w:sz w:val="20"/>
          <w:szCs w:val="20"/>
        </w:rPr>
        <w:t xml:space="preserve">Россия, Курганская область, г. Курган, ул. Томина, 51 или Оператор), – на обработку персональных данных </w:t>
      </w:r>
      <w:r w:rsidR="00C91372" w:rsidRPr="0012307C">
        <w:rPr>
          <w:rFonts w:ascii="Arial" w:hAnsi="Arial" w:cs="Arial"/>
          <w:sz w:val="20"/>
          <w:szCs w:val="20"/>
        </w:rPr>
        <w:t>с цел</w:t>
      </w:r>
      <w:r w:rsidR="00CF55AB" w:rsidRPr="0012307C">
        <w:rPr>
          <w:rFonts w:ascii="Arial" w:hAnsi="Arial" w:cs="Arial"/>
          <w:sz w:val="20"/>
          <w:szCs w:val="20"/>
        </w:rPr>
        <w:t>ь</w:t>
      </w:r>
      <w:r w:rsidR="00C91372" w:rsidRPr="0012307C">
        <w:rPr>
          <w:rFonts w:ascii="Arial" w:hAnsi="Arial" w:cs="Arial"/>
          <w:sz w:val="20"/>
          <w:szCs w:val="20"/>
        </w:rPr>
        <w:t xml:space="preserve">ю осуществления конкурсного отбора и рассмотрения документов соискателей, </w:t>
      </w:r>
      <w:r w:rsidR="00883630" w:rsidRPr="0012307C">
        <w:rPr>
          <w:rFonts w:ascii="Arial" w:hAnsi="Arial" w:cs="Arial"/>
          <w:sz w:val="20"/>
          <w:szCs w:val="20"/>
        </w:rPr>
        <w:t>проявивши</w:t>
      </w:r>
      <w:r w:rsidR="00874731">
        <w:rPr>
          <w:rFonts w:ascii="Arial" w:hAnsi="Arial" w:cs="Arial"/>
          <w:sz w:val="20"/>
          <w:szCs w:val="20"/>
        </w:rPr>
        <w:t>х</w:t>
      </w:r>
      <w:r w:rsidR="00883630" w:rsidRPr="0012307C">
        <w:rPr>
          <w:rFonts w:ascii="Arial" w:hAnsi="Arial" w:cs="Arial"/>
          <w:sz w:val="20"/>
          <w:szCs w:val="20"/>
        </w:rPr>
        <w:t xml:space="preserve"> выдающиеся способности в области образования, искусства и спорта, на </w:t>
      </w:r>
      <w:r w:rsidR="00883630" w:rsidRPr="00716957">
        <w:rPr>
          <w:rFonts w:ascii="Arial" w:hAnsi="Arial" w:cs="Arial"/>
          <w:sz w:val="20"/>
          <w:szCs w:val="20"/>
        </w:rPr>
        <w:t xml:space="preserve">основании </w:t>
      </w:r>
      <w:r w:rsidR="00DC58DB" w:rsidRPr="00716957">
        <w:rPr>
          <w:rFonts w:ascii="Arial" w:hAnsi="Arial" w:cs="Arial"/>
          <w:sz w:val="20"/>
          <w:szCs w:val="20"/>
        </w:rPr>
        <w:t xml:space="preserve">Постановления Правительства Курганской области от 27.12.2010 г. №626 «Об утверждении Положения об областных премиях для детей, проявивших выдающиеся способности в области образования, искусства и спорта» и Приказа Департамента образования и науки  Курганской области от 18.05.2026 г. №323 «Об организации конкурсного отбора и рассмотрения документов соискателей областных премий для детей, проявивших выдающиеся способности в области образования, искусства и спорта», </w:t>
      </w:r>
      <w:r w:rsidR="00883630" w:rsidRPr="00716957">
        <w:rPr>
          <w:rFonts w:ascii="Arial" w:hAnsi="Arial" w:cs="Arial"/>
          <w:sz w:val="20"/>
          <w:szCs w:val="20"/>
        </w:rPr>
        <w:t>доступном на официальном сайте Образовательного центра одаренных детей и молодежи «Созвезди</w:t>
      </w:r>
      <w:r w:rsidR="00883630" w:rsidRPr="007416D0">
        <w:rPr>
          <w:rFonts w:ascii="Arial" w:hAnsi="Arial" w:cs="Arial"/>
          <w:sz w:val="20"/>
          <w:szCs w:val="20"/>
        </w:rPr>
        <w:t>е»:</w:t>
      </w:r>
      <w:r w:rsidR="00CF55A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CF55AB" w:rsidRPr="00B05E84">
          <w:rPr>
            <w:rStyle w:val="a3"/>
            <w:rFonts w:ascii="Arial" w:hAnsi="Arial" w:cs="Arial"/>
            <w:sz w:val="20"/>
            <w:szCs w:val="20"/>
          </w:rPr>
          <w:t xml:space="preserve">https://clck.ru/3TkYJg </w:t>
        </w:r>
      </w:hyperlink>
    </w:p>
    <w:p w14:paraId="614DA297" w14:textId="24EBF5D2" w:rsidR="00787EE6" w:rsidRPr="00ED7D2C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 xml:space="preserve">Перечень персональных данных, на обработку которых даётся согласие: фамилия, имя, отчество, число, месяц, год рождения, место рождения; сведения о гражданстве (подданстве); адрес и дата регистрации по месту жительства (месту пребывания), адрес фактического проживания (включая федеральный округ и субъект Российской Федерации); сведения документа, удостоверяющего личность (вид, серия, номер документа, удостоверяющего личность, дата выдачи, наименование органа, выдавшего его); </w:t>
      </w:r>
      <w:r w:rsidR="00086CA3" w:rsidRPr="00CF55AB">
        <w:rPr>
          <w:rFonts w:ascii="Arial" w:hAnsi="Arial" w:cs="Arial"/>
          <w:sz w:val="20"/>
          <w:szCs w:val="20"/>
        </w:rPr>
        <w:t>сведения СНИЛС</w:t>
      </w:r>
      <w:r w:rsidR="00874731">
        <w:rPr>
          <w:rFonts w:ascii="Arial" w:hAnsi="Arial" w:cs="Arial"/>
          <w:sz w:val="20"/>
          <w:szCs w:val="20"/>
        </w:rPr>
        <w:t>;</w:t>
      </w:r>
      <w:r w:rsidR="00086CA3" w:rsidRPr="00CF55AB">
        <w:rPr>
          <w:rFonts w:ascii="Arial" w:hAnsi="Arial" w:cs="Arial"/>
          <w:sz w:val="20"/>
          <w:szCs w:val="20"/>
        </w:rPr>
        <w:t xml:space="preserve"> </w:t>
      </w:r>
      <w:r w:rsidRPr="00CF55AB">
        <w:rPr>
          <w:rFonts w:ascii="Arial" w:hAnsi="Arial" w:cs="Arial"/>
          <w:sz w:val="20"/>
          <w:szCs w:val="20"/>
        </w:rPr>
        <w:t>месте получения образования;</w:t>
      </w:r>
      <w:r w:rsidR="00086CA3" w:rsidRPr="00CF55AB">
        <w:rPr>
          <w:rFonts w:ascii="Arial" w:hAnsi="Arial" w:cs="Arial"/>
          <w:sz w:val="20"/>
          <w:szCs w:val="20"/>
        </w:rPr>
        <w:t xml:space="preserve"> классе обучения</w:t>
      </w:r>
      <w:r w:rsidR="00CF55AB" w:rsidRPr="00CF55AB">
        <w:rPr>
          <w:rFonts w:ascii="Arial" w:hAnsi="Arial" w:cs="Arial"/>
          <w:sz w:val="20"/>
          <w:szCs w:val="20"/>
        </w:rPr>
        <w:t>;</w:t>
      </w:r>
      <w:r w:rsidR="00086CA3" w:rsidRPr="00CF55AB">
        <w:rPr>
          <w:rFonts w:ascii="Arial" w:hAnsi="Arial" w:cs="Arial"/>
          <w:sz w:val="20"/>
          <w:szCs w:val="20"/>
        </w:rPr>
        <w:t xml:space="preserve"> </w:t>
      </w:r>
      <w:r w:rsidRPr="00CF55AB">
        <w:rPr>
          <w:rFonts w:ascii="Arial" w:hAnsi="Arial" w:cs="Arial"/>
          <w:sz w:val="20"/>
          <w:szCs w:val="20"/>
        </w:rPr>
        <w:t>контактные данные (электронная почта, номер контактного телефона, аккаунты социальных сетей или сведения о других способах связи). В случае предоставления копий документов даю согласие на хранение Оператором в течение срока действия настоящего согласия, если иное не установлено законодательством Российской Федерации.</w:t>
      </w:r>
    </w:p>
    <w:p w14:paraId="7A636912" w14:textId="77777777" w:rsidR="00787EE6" w:rsidRPr="00CF55AB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>Перечень действий с персональными данными, на совершение которых даётся согласие: обработка вышеуказанных персональных данных будет осуществляться путём смешанной (автоматизированной, неавтоматизированной) обработки персональных данных, в том числе с передачей по каналам связи, любым действием (операцией) или совокупностью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2C2DF29" w14:textId="77777777" w:rsidR="00787EE6" w:rsidRPr="00CF55AB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>В целях информационного обеспечения Образовательного центра одаренных детей и молодежи «Созвездие» могут создаваться общедоступные источники персональных данных (справочники, списки). Настоящим выражаю согласие на включение в общедоступные источники следующих персональных данных: фамилии, имени, отчества, региона, возраста, образовательного учреждения.</w:t>
      </w:r>
    </w:p>
    <w:p w14:paraId="18F7F90B" w14:textId="77777777" w:rsidR="00787EE6" w:rsidRPr="00CF55AB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отчётные формы, предусмотренные законодательством и (или) документами, регламентирующими порядок ведения и состав данных в учётно-отчётной документации.</w:t>
      </w:r>
    </w:p>
    <w:p w14:paraId="7C19E9F8" w14:textId="77777777" w:rsidR="00787EE6" w:rsidRPr="00CF55AB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>Перечень лиц и организаций, которым могут быть переданы персональные данные или поручена их обработка:</w:t>
      </w:r>
    </w:p>
    <w:p w14:paraId="0931BA2C" w14:textId="3727B3BE" w:rsidR="00787EE6" w:rsidRPr="00CF55AB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 xml:space="preserve"> ГАНОУ КО ЦРСК Образовательный центр одаренных детей и молодежи «Созвездие», юридический адрес 640000, Россия, Курганская область, г. Курган, ул. Томина, 51</w:t>
      </w:r>
      <w:r w:rsidR="00317DEF" w:rsidRPr="00CF55AB">
        <w:rPr>
          <w:rFonts w:ascii="Arial" w:hAnsi="Arial" w:cs="Arial"/>
          <w:sz w:val="20"/>
          <w:szCs w:val="20"/>
        </w:rPr>
        <w:t>.</w:t>
      </w:r>
    </w:p>
    <w:p w14:paraId="49D56BFC" w14:textId="22DEC836" w:rsidR="0069665E" w:rsidRPr="00CF55AB" w:rsidRDefault="0069665E" w:rsidP="0069665E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 xml:space="preserve">Подтверждаю, что права и обязанности в области защиты персональных данных разъяснены. Подтверждаю, что ознакомлен (-а) с положениями Федерального закона от 27.07.2006 №152-ФЗ «О персональных данных», а также </w:t>
      </w:r>
      <w:r w:rsidR="00FE725D" w:rsidRPr="00CF55AB">
        <w:rPr>
          <w:rFonts w:ascii="Arial" w:hAnsi="Arial" w:cs="Arial"/>
          <w:sz w:val="20"/>
          <w:szCs w:val="20"/>
        </w:rPr>
        <w:t xml:space="preserve">с Приказом Правительства Курганской области от 18.05.2026 №323 «Об организации конкурсного отбора и рассмотрения документов соискателей областных премий для детей, проявивших выдающиеся способности в области образования, искусства и спорта», </w:t>
      </w:r>
      <w:r w:rsidRPr="00CF55AB">
        <w:rPr>
          <w:rFonts w:ascii="Arial" w:hAnsi="Arial" w:cs="Arial"/>
          <w:sz w:val="20"/>
          <w:szCs w:val="20"/>
        </w:rPr>
        <w:t>и Политикой обработки персональных данных Оператора.</w:t>
      </w:r>
    </w:p>
    <w:p w14:paraId="0021A641" w14:textId="77777777" w:rsidR="00787EE6" w:rsidRPr="00CF55AB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>Мне известно, что полный или частичный отзыв настоящего Согласия может привести к невозможности достижения, предусмотренной настоящим Согласием цели обработки персональных данных.</w:t>
      </w:r>
    </w:p>
    <w:p w14:paraId="25F3B8CC" w14:textId="77777777" w:rsidR="00787EE6" w:rsidRPr="00ED7D2C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 xml:space="preserve">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2-11 части 1 статьи 6, части </w:t>
      </w:r>
      <w:r w:rsidRPr="00CF55AB">
        <w:rPr>
          <w:rFonts w:ascii="Arial" w:hAnsi="Arial" w:cs="Arial"/>
          <w:sz w:val="20"/>
          <w:szCs w:val="20"/>
        </w:rPr>
        <w:lastRenderedPageBreak/>
        <w:t>2 статьи 10 и части 2 статьи 11 Федерального закона от 27 июля 2006 г. №152-ФЗ «О персональных данных».</w:t>
      </w:r>
    </w:p>
    <w:p w14:paraId="120531E5" w14:textId="05164931" w:rsidR="00787EE6" w:rsidRPr="00ED7D2C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CF55AB">
        <w:rPr>
          <w:rFonts w:ascii="Arial" w:hAnsi="Arial" w:cs="Arial"/>
          <w:sz w:val="20"/>
          <w:szCs w:val="20"/>
        </w:rPr>
        <w:t xml:space="preserve">Настоящее Согласие на обработку персональных данных действует со дня его подписания до достижения цели обработки либо до дня отзыва в письменной форме, направленного с электронного адреса </w:t>
      </w:r>
      <w:hyperlink r:id="rId9" w:history="1">
        <w:r w:rsidR="00F7529B" w:rsidRPr="00CF55AB">
          <w:rPr>
            <w:rStyle w:val="a3"/>
            <w:rFonts w:ascii="Arial" w:hAnsi="Arial" w:cs="Arial"/>
            <w:sz w:val="20"/>
            <w:szCs w:val="20"/>
            <w:lang w:val="en-US"/>
          </w:rPr>
          <w:t>rc</w:t>
        </w:r>
        <w:r w:rsidR="00F7529B" w:rsidRPr="00CF55AB">
          <w:rPr>
            <w:rStyle w:val="a3"/>
            <w:rFonts w:ascii="Arial" w:hAnsi="Arial" w:cs="Arial"/>
            <w:sz w:val="20"/>
            <w:szCs w:val="20"/>
          </w:rPr>
          <w:t>.45@</w:t>
        </w:r>
        <w:r w:rsidR="00F7529B" w:rsidRPr="00CF55AB">
          <w:rPr>
            <w:rStyle w:val="a3"/>
            <w:rFonts w:ascii="Arial" w:hAnsi="Arial" w:cs="Arial"/>
            <w:sz w:val="20"/>
            <w:szCs w:val="20"/>
            <w:lang w:val="en-US"/>
          </w:rPr>
          <w:t>mail</w:t>
        </w:r>
        <w:r w:rsidR="00F7529B" w:rsidRPr="00CF55AB">
          <w:rPr>
            <w:rStyle w:val="a3"/>
            <w:rFonts w:ascii="Arial" w:hAnsi="Arial" w:cs="Arial"/>
            <w:sz w:val="20"/>
            <w:szCs w:val="20"/>
          </w:rPr>
          <w:t>.</w:t>
        </w:r>
        <w:r w:rsidR="00F7529B" w:rsidRPr="00CF55AB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  <w:r w:rsidR="00F7529B" w:rsidRPr="00CF55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F55AB">
        <w:rPr>
          <w:rFonts w:ascii="Arial" w:hAnsi="Arial" w:cs="Arial"/>
          <w:sz w:val="20"/>
          <w:szCs w:val="20"/>
        </w:rPr>
        <w:t>на официальный адрес электронной почты Образовательного центра одаренных детей и молодежи «Созвездие» http://crsk45.ru, если иное не установлено законодательством Российской Федерации</w:t>
      </w:r>
      <w:r w:rsidRPr="00ED7D2C">
        <w:rPr>
          <w:rFonts w:ascii="Arial" w:hAnsi="Arial" w:cs="Arial"/>
          <w:sz w:val="20"/>
          <w:szCs w:val="20"/>
        </w:rPr>
        <w:t xml:space="preserve"> </w:t>
      </w:r>
    </w:p>
    <w:p w14:paraId="6C57E080" w14:textId="77777777" w:rsidR="00787EE6" w:rsidRPr="00ED7D2C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24C8531" w14:textId="77777777" w:rsidR="00787EE6" w:rsidRPr="00ED7D2C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4C9E517D" w14:textId="77777777" w:rsidR="00787EE6" w:rsidRPr="00ED7D2C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70A8F416" w14:textId="77777777" w:rsidR="00787EE6" w:rsidRPr="00ED7D2C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ED7D2C">
        <w:rPr>
          <w:rFonts w:ascii="Arial" w:hAnsi="Arial" w:cs="Arial"/>
          <w:sz w:val="20"/>
          <w:szCs w:val="20"/>
        </w:rPr>
        <w:t>_________</w:t>
      </w:r>
      <w:proofErr w:type="gramStart"/>
      <w:r w:rsidRPr="00ED7D2C">
        <w:rPr>
          <w:rFonts w:ascii="Arial" w:hAnsi="Arial" w:cs="Arial"/>
          <w:sz w:val="20"/>
          <w:szCs w:val="20"/>
        </w:rPr>
        <w:t>_  /</w:t>
      </w:r>
      <w:proofErr w:type="gramEnd"/>
      <w:r w:rsidRPr="00ED7D2C">
        <w:rPr>
          <w:rFonts w:ascii="Arial" w:hAnsi="Arial" w:cs="Arial"/>
          <w:sz w:val="20"/>
          <w:szCs w:val="20"/>
        </w:rPr>
        <w:t xml:space="preserve"> _____________________________/</w:t>
      </w:r>
      <w:r w:rsidRPr="00ED7D2C">
        <w:rPr>
          <w:rFonts w:ascii="Arial" w:hAnsi="Arial" w:cs="Arial"/>
          <w:sz w:val="20"/>
          <w:szCs w:val="20"/>
        </w:rPr>
        <w:tab/>
      </w:r>
      <w:r w:rsidRPr="00ED7D2C">
        <w:rPr>
          <w:rFonts w:ascii="Arial" w:hAnsi="Arial" w:cs="Arial"/>
          <w:sz w:val="20"/>
          <w:szCs w:val="20"/>
        </w:rPr>
        <w:tab/>
      </w:r>
      <w:r w:rsidRPr="00ED7D2C">
        <w:rPr>
          <w:rFonts w:ascii="Arial" w:hAnsi="Arial" w:cs="Arial"/>
          <w:sz w:val="20"/>
          <w:szCs w:val="20"/>
        </w:rPr>
        <w:tab/>
        <w:t xml:space="preserve">          «____» ________ 20__ г.</w:t>
      </w:r>
    </w:p>
    <w:p w14:paraId="1CA8F25F" w14:textId="77777777" w:rsidR="00787EE6" w:rsidRPr="00ED7D2C" w:rsidRDefault="00787EE6" w:rsidP="00787EE6">
      <w:pPr>
        <w:widowControl/>
        <w:suppressAutoHyphens w:val="0"/>
        <w:autoSpaceDN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ED7D2C">
        <w:rPr>
          <w:rFonts w:ascii="Arial" w:hAnsi="Arial" w:cs="Arial"/>
          <w:sz w:val="20"/>
          <w:szCs w:val="20"/>
        </w:rPr>
        <w:t xml:space="preserve">     подпись                                   расшифровка </w:t>
      </w:r>
    </w:p>
    <w:p w14:paraId="08BB4BCE" w14:textId="77777777" w:rsidR="00875803" w:rsidRPr="00ED7D2C" w:rsidRDefault="00875803" w:rsidP="0087580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sectPr w:rsidR="00875803" w:rsidRPr="00ED7D2C" w:rsidSect="00A05878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24D8" w14:textId="77777777" w:rsidR="009B7F4A" w:rsidRDefault="009B7F4A" w:rsidP="00AE3C93">
      <w:r>
        <w:separator/>
      </w:r>
    </w:p>
  </w:endnote>
  <w:endnote w:type="continuationSeparator" w:id="0">
    <w:p w14:paraId="2D8B5C2B" w14:textId="77777777" w:rsidR="009B7F4A" w:rsidRDefault="009B7F4A" w:rsidP="00AE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algun Gothic Semilight"/>
    <w:charset w:val="80"/>
    <w:family w:val="swiss"/>
    <w:pitch w:val="variable"/>
    <w:sig w:usb0="B1002AFF" w:usb1="2BDFFCFB" w:usb2="00000036" w:usb3="00000000" w:csb0="003F01FF" w:csb1="00000000"/>
  </w:font>
  <w:font w:name="DejaVu Sans Condensed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B33BE" w14:textId="77777777" w:rsidR="009B7F4A" w:rsidRDefault="009B7F4A" w:rsidP="00AE3C93">
      <w:r>
        <w:separator/>
      </w:r>
    </w:p>
  </w:footnote>
  <w:footnote w:type="continuationSeparator" w:id="0">
    <w:p w14:paraId="14D26DD4" w14:textId="77777777" w:rsidR="009B7F4A" w:rsidRDefault="009B7F4A" w:rsidP="00AE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5E88"/>
    <w:multiLevelType w:val="hybridMultilevel"/>
    <w:tmpl w:val="2E167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F264B"/>
    <w:multiLevelType w:val="hybridMultilevel"/>
    <w:tmpl w:val="79342E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9B41D4"/>
    <w:multiLevelType w:val="hybridMultilevel"/>
    <w:tmpl w:val="5ADC316E"/>
    <w:lvl w:ilvl="0" w:tplc="5254E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E02739"/>
    <w:multiLevelType w:val="hybridMultilevel"/>
    <w:tmpl w:val="FD8C7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A93983"/>
    <w:multiLevelType w:val="hybridMultilevel"/>
    <w:tmpl w:val="08FAA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70E8"/>
    <w:multiLevelType w:val="hybridMultilevel"/>
    <w:tmpl w:val="7FEC105E"/>
    <w:lvl w:ilvl="0" w:tplc="E9E81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63EC8"/>
    <w:multiLevelType w:val="hybridMultilevel"/>
    <w:tmpl w:val="76701A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E477D"/>
    <w:multiLevelType w:val="hybridMultilevel"/>
    <w:tmpl w:val="7D22290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7D5733"/>
    <w:multiLevelType w:val="hybridMultilevel"/>
    <w:tmpl w:val="1CD0CEB8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2E54060"/>
    <w:multiLevelType w:val="hybridMultilevel"/>
    <w:tmpl w:val="E8F8FA7A"/>
    <w:lvl w:ilvl="0" w:tplc="5900E0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244DF"/>
    <w:multiLevelType w:val="hybridMultilevel"/>
    <w:tmpl w:val="92540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095055"/>
    <w:multiLevelType w:val="hybridMultilevel"/>
    <w:tmpl w:val="2D80ECDC"/>
    <w:lvl w:ilvl="0" w:tplc="5B1E2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81383"/>
    <w:multiLevelType w:val="hybridMultilevel"/>
    <w:tmpl w:val="D49A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C3AD2"/>
    <w:multiLevelType w:val="hybridMultilevel"/>
    <w:tmpl w:val="A14A3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A5925"/>
    <w:multiLevelType w:val="hybridMultilevel"/>
    <w:tmpl w:val="A718C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F040B"/>
    <w:multiLevelType w:val="hybridMultilevel"/>
    <w:tmpl w:val="2B8A9E48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801247"/>
    <w:multiLevelType w:val="hybridMultilevel"/>
    <w:tmpl w:val="D49A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90882"/>
    <w:multiLevelType w:val="hybridMultilevel"/>
    <w:tmpl w:val="1B68B9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1C2333"/>
    <w:multiLevelType w:val="hybridMultilevel"/>
    <w:tmpl w:val="25B619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88F5188"/>
    <w:multiLevelType w:val="hybridMultilevel"/>
    <w:tmpl w:val="10144FE2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13"/>
  </w:num>
  <w:num w:numId="10">
    <w:abstractNumId w:val="16"/>
  </w:num>
  <w:num w:numId="11">
    <w:abstractNumId w:val="11"/>
  </w:num>
  <w:num w:numId="12">
    <w:abstractNumId w:val="5"/>
  </w:num>
  <w:num w:numId="13">
    <w:abstractNumId w:val="17"/>
  </w:num>
  <w:num w:numId="14">
    <w:abstractNumId w:val="19"/>
  </w:num>
  <w:num w:numId="15">
    <w:abstractNumId w:val="8"/>
  </w:num>
  <w:num w:numId="16">
    <w:abstractNumId w:val="7"/>
  </w:num>
  <w:num w:numId="17">
    <w:abstractNumId w:val="1"/>
  </w:num>
  <w:num w:numId="18">
    <w:abstractNumId w:val="15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6A"/>
    <w:rsid w:val="0000262B"/>
    <w:rsid w:val="00007545"/>
    <w:rsid w:val="00012D7A"/>
    <w:rsid w:val="00022706"/>
    <w:rsid w:val="00027606"/>
    <w:rsid w:val="00037452"/>
    <w:rsid w:val="00051FC7"/>
    <w:rsid w:val="00064431"/>
    <w:rsid w:val="00082805"/>
    <w:rsid w:val="00086CA3"/>
    <w:rsid w:val="000929D7"/>
    <w:rsid w:val="000D1AF0"/>
    <w:rsid w:val="0010126A"/>
    <w:rsid w:val="001071E6"/>
    <w:rsid w:val="00114944"/>
    <w:rsid w:val="00121729"/>
    <w:rsid w:val="0012307C"/>
    <w:rsid w:val="001646E4"/>
    <w:rsid w:val="001752DE"/>
    <w:rsid w:val="0018065E"/>
    <w:rsid w:val="001A0C31"/>
    <w:rsid w:val="001A750C"/>
    <w:rsid w:val="001B33D6"/>
    <w:rsid w:val="001C5C3D"/>
    <w:rsid w:val="001E2686"/>
    <w:rsid w:val="001E2A96"/>
    <w:rsid w:val="001E6072"/>
    <w:rsid w:val="001F1D02"/>
    <w:rsid w:val="002276F0"/>
    <w:rsid w:val="00267585"/>
    <w:rsid w:val="00280CBF"/>
    <w:rsid w:val="002B340E"/>
    <w:rsid w:val="002C49CB"/>
    <w:rsid w:val="002D5C3C"/>
    <w:rsid w:val="0031021E"/>
    <w:rsid w:val="00317DEF"/>
    <w:rsid w:val="00322E8C"/>
    <w:rsid w:val="00336F78"/>
    <w:rsid w:val="00340ED7"/>
    <w:rsid w:val="003419C1"/>
    <w:rsid w:val="00342278"/>
    <w:rsid w:val="003A7106"/>
    <w:rsid w:val="003B43A6"/>
    <w:rsid w:val="003C45BB"/>
    <w:rsid w:val="004016CB"/>
    <w:rsid w:val="00412515"/>
    <w:rsid w:val="00413C85"/>
    <w:rsid w:val="00424C0F"/>
    <w:rsid w:val="004278F6"/>
    <w:rsid w:val="00437411"/>
    <w:rsid w:val="0045110A"/>
    <w:rsid w:val="00470BD3"/>
    <w:rsid w:val="004721D8"/>
    <w:rsid w:val="004975D4"/>
    <w:rsid w:val="004A2103"/>
    <w:rsid w:val="004B70AF"/>
    <w:rsid w:val="004D10D5"/>
    <w:rsid w:val="00516AF5"/>
    <w:rsid w:val="00537F79"/>
    <w:rsid w:val="0056398F"/>
    <w:rsid w:val="00576E68"/>
    <w:rsid w:val="0058604E"/>
    <w:rsid w:val="005919B2"/>
    <w:rsid w:val="005A3A27"/>
    <w:rsid w:val="005B60A6"/>
    <w:rsid w:val="005E2951"/>
    <w:rsid w:val="0060749B"/>
    <w:rsid w:val="00627E64"/>
    <w:rsid w:val="00632C47"/>
    <w:rsid w:val="00634E30"/>
    <w:rsid w:val="00666447"/>
    <w:rsid w:val="00670395"/>
    <w:rsid w:val="00677DBF"/>
    <w:rsid w:val="00685B9A"/>
    <w:rsid w:val="0069665E"/>
    <w:rsid w:val="006A0C96"/>
    <w:rsid w:val="006A2164"/>
    <w:rsid w:val="006B6EA9"/>
    <w:rsid w:val="006C27BA"/>
    <w:rsid w:val="006E3290"/>
    <w:rsid w:val="006F506A"/>
    <w:rsid w:val="00713F7E"/>
    <w:rsid w:val="00716957"/>
    <w:rsid w:val="007224EB"/>
    <w:rsid w:val="007238CA"/>
    <w:rsid w:val="007413E7"/>
    <w:rsid w:val="007416D0"/>
    <w:rsid w:val="0074180A"/>
    <w:rsid w:val="00771353"/>
    <w:rsid w:val="00775DFC"/>
    <w:rsid w:val="00782E77"/>
    <w:rsid w:val="00787EE6"/>
    <w:rsid w:val="00792F00"/>
    <w:rsid w:val="007A5672"/>
    <w:rsid w:val="007D31E3"/>
    <w:rsid w:val="007D33E9"/>
    <w:rsid w:val="007F14B3"/>
    <w:rsid w:val="007F449E"/>
    <w:rsid w:val="00813A33"/>
    <w:rsid w:val="00850CC7"/>
    <w:rsid w:val="00857B20"/>
    <w:rsid w:val="008642EA"/>
    <w:rsid w:val="00870F8E"/>
    <w:rsid w:val="00874731"/>
    <w:rsid w:val="00875803"/>
    <w:rsid w:val="00880808"/>
    <w:rsid w:val="00883630"/>
    <w:rsid w:val="00887944"/>
    <w:rsid w:val="008C5C71"/>
    <w:rsid w:val="008D051D"/>
    <w:rsid w:val="008D0DAB"/>
    <w:rsid w:val="008E1D3E"/>
    <w:rsid w:val="008E251D"/>
    <w:rsid w:val="008E3B7E"/>
    <w:rsid w:val="008F3E97"/>
    <w:rsid w:val="0090184D"/>
    <w:rsid w:val="00901ADE"/>
    <w:rsid w:val="0092531D"/>
    <w:rsid w:val="00981961"/>
    <w:rsid w:val="009B4B47"/>
    <w:rsid w:val="009B7F4A"/>
    <w:rsid w:val="009C1F20"/>
    <w:rsid w:val="009C5313"/>
    <w:rsid w:val="00A00EA4"/>
    <w:rsid w:val="00A05207"/>
    <w:rsid w:val="00A055B5"/>
    <w:rsid w:val="00A05878"/>
    <w:rsid w:val="00A10B43"/>
    <w:rsid w:val="00A10DDB"/>
    <w:rsid w:val="00A16021"/>
    <w:rsid w:val="00A47DF8"/>
    <w:rsid w:val="00A51C25"/>
    <w:rsid w:val="00A52774"/>
    <w:rsid w:val="00A54C3D"/>
    <w:rsid w:val="00A578DE"/>
    <w:rsid w:val="00AD7E73"/>
    <w:rsid w:val="00AE3C93"/>
    <w:rsid w:val="00AE3C96"/>
    <w:rsid w:val="00AF7764"/>
    <w:rsid w:val="00B00EF1"/>
    <w:rsid w:val="00B120D1"/>
    <w:rsid w:val="00B32CEA"/>
    <w:rsid w:val="00B35C18"/>
    <w:rsid w:val="00B47653"/>
    <w:rsid w:val="00B739F4"/>
    <w:rsid w:val="00B80914"/>
    <w:rsid w:val="00B95A53"/>
    <w:rsid w:val="00BB1A9B"/>
    <w:rsid w:val="00BC2B76"/>
    <w:rsid w:val="00BD6E64"/>
    <w:rsid w:val="00BD76D8"/>
    <w:rsid w:val="00BE4997"/>
    <w:rsid w:val="00C11501"/>
    <w:rsid w:val="00C30D8D"/>
    <w:rsid w:val="00C50226"/>
    <w:rsid w:val="00C7523E"/>
    <w:rsid w:val="00C824EA"/>
    <w:rsid w:val="00C864D6"/>
    <w:rsid w:val="00C91372"/>
    <w:rsid w:val="00CA6154"/>
    <w:rsid w:val="00CB1748"/>
    <w:rsid w:val="00CD44A0"/>
    <w:rsid w:val="00CF55AB"/>
    <w:rsid w:val="00CF582F"/>
    <w:rsid w:val="00D11DE5"/>
    <w:rsid w:val="00D231D3"/>
    <w:rsid w:val="00D31184"/>
    <w:rsid w:val="00D35AC3"/>
    <w:rsid w:val="00D40C17"/>
    <w:rsid w:val="00D43F69"/>
    <w:rsid w:val="00D56BF7"/>
    <w:rsid w:val="00D908A6"/>
    <w:rsid w:val="00D90E1C"/>
    <w:rsid w:val="00DC57EF"/>
    <w:rsid w:val="00DC58DB"/>
    <w:rsid w:val="00DD69B4"/>
    <w:rsid w:val="00DF60AC"/>
    <w:rsid w:val="00E30C49"/>
    <w:rsid w:val="00E445F8"/>
    <w:rsid w:val="00E53383"/>
    <w:rsid w:val="00E565E7"/>
    <w:rsid w:val="00E76773"/>
    <w:rsid w:val="00E8086B"/>
    <w:rsid w:val="00E84E84"/>
    <w:rsid w:val="00E9158F"/>
    <w:rsid w:val="00E9236A"/>
    <w:rsid w:val="00EA76F6"/>
    <w:rsid w:val="00EC6023"/>
    <w:rsid w:val="00ED03CD"/>
    <w:rsid w:val="00ED5CE6"/>
    <w:rsid w:val="00ED7D2C"/>
    <w:rsid w:val="00F0666C"/>
    <w:rsid w:val="00F06B80"/>
    <w:rsid w:val="00F1067B"/>
    <w:rsid w:val="00F26D44"/>
    <w:rsid w:val="00F30A59"/>
    <w:rsid w:val="00F472E9"/>
    <w:rsid w:val="00F61D6C"/>
    <w:rsid w:val="00F7529B"/>
    <w:rsid w:val="00F77BCF"/>
    <w:rsid w:val="00FB0555"/>
    <w:rsid w:val="00FC5FD2"/>
    <w:rsid w:val="00FD4BD6"/>
    <w:rsid w:val="00FD69FB"/>
    <w:rsid w:val="00FE725D"/>
    <w:rsid w:val="00FF1673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23A"/>
  <w15:chartTrackingRefBased/>
  <w15:docId w15:val="{B56C5589-1F72-4925-A7F4-2704F323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DejaVu Sans Condensed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10126A"/>
    <w:pPr>
      <w:keepNext/>
      <w:outlineLvl w:val="0"/>
    </w:pPr>
    <w:rPr>
      <w:rFonts w:eastAsia="Arial Unicode MS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26A"/>
    <w:rPr>
      <w:rFonts w:ascii="Times New Roman" w:eastAsia="Arial Unicode MS" w:hAnsi="Times New Roman" w:cs="DejaVu Sans Condensed"/>
      <w:b/>
      <w:bCs/>
      <w:kern w:val="3"/>
      <w:sz w:val="20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1752D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4BD6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56398F"/>
    <w:rPr>
      <w:i/>
      <w:iCs/>
    </w:rPr>
  </w:style>
  <w:style w:type="table" w:styleId="a5">
    <w:name w:val="Table Grid"/>
    <w:basedOn w:val="a1"/>
    <w:uiPriority w:val="39"/>
    <w:rsid w:val="0053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1DE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AE3C9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AE3C93"/>
    <w:rPr>
      <w:rFonts w:ascii="Times New Roman" w:eastAsia="Droid Sans Fallback" w:hAnsi="Times New Roman" w:cs="Mangal"/>
      <w:kern w:val="3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AE3C9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AE3C93"/>
    <w:rPr>
      <w:rFonts w:ascii="Times New Roman" w:eastAsia="Droid Sans Fallback" w:hAnsi="Times New Roman" w:cs="Mangal"/>
      <w:kern w:val="3"/>
      <w:sz w:val="24"/>
      <w:szCs w:val="21"/>
      <w:lang w:eastAsia="zh-CN" w:bidi="hi-I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D5CE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ED5CE6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5CE6"/>
    <w:rPr>
      <w:rFonts w:ascii="Segoe UI" w:eastAsia="Droid Sans Fallback" w:hAnsi="Segoe UI" w:cs="Mangal"/>
      <w:kern w:val="3"/>
      <w:sz w:val="18"/>
      <w:szCs w:val="16"/>
      <w:lang w:eastAsia="zh-CN" w:bidi="hi-IN"/>
    </w:rPr>
  </w:style>
  <w:style w:type="character" w:styleId="ad">
    <w:name w:val="annotation reference"/>
    <w:basedOn w:val="a0"/>
    <w:uiPriority w:val="99"/>
    <w:semiHidden/>
    <w:unhideWhenUsed/>
    <w:rsid w:val="009C1F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C1F20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C1F20"/>
    <w:rPr>
      <w:rFonts w:ascii="Times New Roman" w:eastAsia="Droid Sans Fallback" w:hAnsi="Times New Roman" w:cs="Mangal"/>
      <w:kern w:val="3"/>
      <w:sz w:val="20"/>
      <w:szCs w:val="18"/>
      <w:lang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1F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C1F20"/>
    <w:rPr>
      <w:rFonts w:ascii="Times New Roman" w:eastAsia="Droid Sans Fallback" w:hAnsi="Times New Roman" w:cs="Mangal"/>
      <w:b/>
      <w:bCs/>
      <w:kern w:val="3"/>
      <w:sz w:val="20"/>
      <w:szCs w:val="18"/>
      <w:lang w:eastAsia="zh-CN" w:bidi="hi-IN"/>
    </w:rPr>
  </w:style>
  <w:style w:type="character" w:styleId="af2">
    <w:name w:val="FollowedHyperlink"/>
    <w:basedOn w:val="a0"/>
    <w:uiPriority w:val="99"/>
    <w:semiHidden/>
    <w:unhideWhenUsed/>
    <w:rsid w:val="001B33D6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27E6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787EE6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1A0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TkYJg%2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c.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D349-DE62-427C-B882-3C427D81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Мехнин</dc:creator>
  <cp:keywords/>
  <dc:description/>
  <cp:lastModifiedBy>Пользователь</cp:lastModifiedBy>
  <cp:revision>114</cp:revision>
  <cp:lastPrinted>2024-02-19T05:20:00Z</cp:lastPrinted>
  <dcterms:created xsi:type="dcterms:W3CDTF">2021-06-04T07:11:00Z</dcterms:created>
  <dcterms:modified xsi:type="dcterms:W3CDTF">2026-05-22T11:08:00Z</dcterms:modified>
</cp:coreProperties>
</file>